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3"/>
        <w:gridCol w:w="3022"/>
        <w:gridCol w:w="3022"/>
      </w:tblGrid>
      <w:tr w:rsidR="00267AFD" w14:paraId="2B33BCCD" w14:textId="77777777" w:rsidTr="00616BDD">
        <w:trPr>
          <w:trHeight w:val="699"/>
          <w:tblHeader/>
          <w:jc w:val="center"/>
        </w:trPr>
        <w:tc>
          <w:tcPr>
            <w:tcW w:w="3969" w:type="dxa"/>
            <w:gridSpan w:val="3"/>
            <w:shd w:val="clear" w:color="auto" w:fill="auto"/>
            <w:vAlign w:val="center"/>
          </w:tcPr>
          <w:p w14:paraId="5003572A" w14:textId="3B085A00" w:rsidR="00267AFD" w:rsidRPr="00874EBA" w:rsidRDefault="00CF4D67" w:rsidP="00F27254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bookmarkStart w:id="0" w:name="_GoBack"/>
            <w:r w:rsidRPr="00CF4D67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桃園市政府及所屬各機關學校因公派員出國案件處理要點第五點、第六點、第七點</w:t>
            </w:r>
            <w:r w:rsidR="00267AFD"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修正</w:t>
            </w:r>
            <w:r w:rsidR="003F6605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條文</w:t>
            </w:r>
            <w:r w:rsidR="00267AFD"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對照表</w:t>
            </w:r>
            <w:bookmarkEnd w:id="0"/>
          </w:p>
        </w:tc>
      </w:tr>
      <w:tr w:rsidR="00267AFD" w14:paraId="7BDC0DBD" w14:textId="77777777" w:rsidTr="00616BDD">
        <w:trPr>
          <w:tblHeader/>
          <w:jc w:val="center"/>
        </w:trPr>
        <w:tc>
          <w:tcPr>
            <w:tcW w:w="3969" w:type="dxa"/>
            <w:shd w:val="clear" w:color="auto" w:fill="auto"/>
          </w:tcPr>
          <w:p w14:paraId="7ADED671" w14:textId="77777777" w:rsidR="00267AFD" w:rsidRPr="00C71568" w:rsidRDefault="00267AFD" w:rsidP="006379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修正規定</w:t>
            </w:r>
          </w:p>
        </w:tc>
        <w:tc>
          <w:tcPr>
            <w:tcW w:w="3969" w:type="dxa"/>
            <w:shd w:val="clear" w:color="auto" w:fill="auto"/>
          </w:tcPr>
          <w:p w14:paraId="51D5A250" w14:textId="77777777" w:rsidR="00267AFD" w:rsidRPr="00C71568" w:rsidRDefault="00267AFD" w:rsidP="006379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現行規定</w:t>
            </w:r>
          </w:p>
        </w:tc>
        <w:tc>
          <w:tcPr>
            <w:tcW w:w="3969" w:type="dxa"/>
            <w:shd w:val="clear" w:color="auto" w:fill="auto"/>
          </w:tcPr>
          <w:p w14:paraId="0BC0BB3F" w14:textId="77777777" w:rsidR="00267AFD" w:rsidRPr="00C71568" w:rsidRDefault="00267AFD" w:rsidP="006379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說明</w:t>
            </w:r>
          </w:p>
        </w:tc>
      </w:tr>
      <w:tr w:rsidR="00C302F5" w:rsidRPr="001040A8" w14:paraId="42612D4A" w14:textId="77777777" w:rsidTr="00616BDD">
        <w:trPr>
          <w:trHeight w:val="409"/>
          <w:jc w:val="center"/>
        </w:trPr>
        <w:tc>
          <w:tcPr>
            <w:tcW w:w="3969" w:type="dxa"/>
            <w:shd w:val="clear" w:color="auto" w:fill="auto"/>
          </w:tcPr>
          <w:p w14:paraId="02FB1288" w14:textId="1BB09703" w:rsidR="00C302F5" w:rsidRPr="00C302F5" w:rsidRDefault="00C302F5" w:rsidP="00F008C5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五、本府為審查各機關學校年度因公派員出國計畫，應由市長指定府本部人員擔任召集人，並召集本府財政局局長、秘書處處長、人事處處長、主計處處長及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智慧城鄉發</w:t>
            </w:r>
            <w:r w:rsidRPr="0075025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展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委員會（以下簡稱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智發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會）主任委員組成專案小組。</w:t>
            </w:r>
          </w:p>
          <w:p w14:paraId="75029EF4" w14:textId="77777777" w:rsidR="00C302F5" w:rsidRPr="00C302F5" w:rsidRDefault="00C302F5" w:rsidP="00F008C5">
            <w:pPr>
              <w:spacing w:line="400" w:lineRule="exact"/>
              <w:ind w:leftChars="-26" w:left="498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   前項專案小組應依年度施政計畫及市政建設發展需要，審查各機關學校因公派員出國計畫，陳報市長核定。</w:t>
            </w:r>
          </w:p>
          <w:p w14:paraId="71408A87" w14:textId="0098F5A7" w:rsidR="00C302F5" w:rsidRPr="002F3CB7" w:rsidRDefault="00C302F5" w:rsidP="00F008C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   各機關學校年度因公派員出國計畫，應經本府核定後始得辦理並編列國外差旅費預算。</w:t>
            </w:r>
          </w:p>
        </w:tc>
        <w:tc>
          <w:tcPr>
            <w:tcW w:w="3969" w:type="dxa"/>
            <w:shd w:val="clear" w:color="auto" w:fill="auto"/>
          </w:tcPr>
          <w:p w14:paraId="435D2EFF" w14:textId="1A5FFC2C" w:rsidR="00C302F5" w:rsidRPr="00C302F5" w:rsidRDefault="00C302F5" w:rsidP="00F008C5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五、本府為審查各機關學校年度因公派員出國計畫，應由市長指定府本部人員擔任召集人，並召集本府財政局局長、秘書處處長、人事處處長、主計處處長及研究發展考核委員會（以下簡稱研考會）主任委員組成專案小組。</w:t>
            </w:r>
          </w:p>
          <w:p w14:paraId="1256260E" w14:textId="752F15AB" w:rsidR="00C302F5" w:rsidRPr="00C302F5" w:rsidRDefault="00C302F5" w:rsidP="00F008C5">
            <w:pPr>
              <w:spacing w:line="400" w:lineRule="exact"/>
              <w:ind w:leftChars="-26" w:left="498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   前項專案小組應依年度施政計畫及市政建設發展需要，審查各機關學校因公派員出國計畫，陳報市長核定。</w:t>
            </w:r>
          </w:p>
          <w:p w14:paraId="540F3FB9" w14:textId="428085B0" w:rsidR="00C302F5" w:rsidRPr="002F3CB7" w:rsidRDefault="00C302F5" w:rsidP="00F008C5">
            <w:pPr>
              <w:spacing w:line="400" w:lineRule="exact"/>
              <w:ind w:leftChars="-23" w:left="505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   各機關學校年度因公派員出國計畫，應經本府核定後始得辦理並編列國外差旅費預算。</w:t>
            </w:r>
          </w:p>
        </w:tc>
        <w:tc>
          <w:tcPr>
            <w:tcW w:w="3969" w:type="dxa"/>
            <w:shd w:val="clear" w:color="auto" w:fill="auto"/>
          </w:tcPr>
          <w:p w14:paraId="680C7E96" w14:textId="05E76EF5" w:rsidR="00C302F5" w:rsidRPr="00991EBC" w:rsidRDefault="0075025D" w:rsidP="00C302F5">
            <w:pPr>
              <w:tabs>
                <w:tab w:val="left" w:pos="59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025D">
              <w:rPr>
                <w:rFonts w:ascii="標楷體" w:eastAsia="標楷體" w:hAnsi="標楷體" w:hint="eastAsia"/>
                <w:sz w:val="28"/>
                <w:szCs w:val="28"/>
              </w:rPr>
              <w:t>配合本府機關組織調整，將研究發展考核委員會及資訊科技局整合為智慧城鄉發展委員會，爰酌</w:t>
            </w:r>
            <w:r w:rsidR="00616BDD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75025D">
              <w:rPr>
                <w:rFonts w:ascii="標楷體" w:eastAsia="標楷體" w:hAnsi="標楷體" w:hint="eastAsia"/>
                <w:sz w:val="28"/>
                <w:szCs w:val="28"/>
              </w:rPr>
              <w:t>第一項文字</w:t>
            </w:r>
            <w:r w:rsidR="00616BDD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Pr="0075025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C302F5" w:rsidRPr="001040A8" w14:paraId="46E5EB96" w14:textId="77777777" w:rsidTr="00616BDD">
        <w:trPr>
          <w:trHeight w:val="409"/>
          <w:jc w:val="center"/>
        </w:trPr>
        <w:tc>
          <w:tcPr>
            <w:tcW w:w="3969" w:type="dxa"/>
            <w:shd w:val="clear" w:color="auto" w:fill="auto"/>
          </w:tcPr>
          <w:p w14:paraId="25286FEF" w14:textId="77777777" w:rsidR="00C302F5" w:rsidRPr="00C302F5" w:rsidRDefault="00C302F5" w:rsidP="00F008C5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六、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各機關學校因公派員出國計畫經本府核定後之核辦權責如下：</w:t>
            </w:r>
          </w:p>
          <w:p w14:paraId="1B5AE6BD" w14:textId="77777777" w:rsidR="00C302F5" w:rsidRPr="00C302F5" w:rsidRDefault="00C302F5" w:rsidP="00F008C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277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(一)出國人員涉及府本部人員、一級機關首長、區公所區長、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公營事業機構首長或其他機關（構）人員者，主辦機關（構）應於出國計畫執行前檢附出國計畫核定本、出國計畫表（附表一）、經費概算表（附表二）及出國人員名冊（附表三）等文件（以下簡稱出國表件）簽會本府人事處後，陳請市長核定。</w:t>
            </w:r>
          </w:p>
          <w:p w14:paraId="09529C02" w14:textId="77777777" w:rsidR="00C302F5" w:rsidRPr="00C302F5" w:rsidRDefault="00C302F5" w:rsidP="00F008C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277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(二)除前款所定由市長核定之情形外，本府各一級機關、區公所或公營事業機構人員之出國計畫，應於出國計畫執行前檢附出國表件，由各該機關（構）首長核定；本府各二級機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關及學校人員之出國計畫，應於出國計畫執行前檢附出國表件，由各該一級機關首長核定。</w:t>
            </w:r>
          </w:p>
          <w:p w14:paraId="6D7951EC" w14:textId="4952D6A1" w:rsidR="00C302F5" w:rsidRPr="00C302F5" w:rsidRDefault="00C302F5" w:rsidP="00F008C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277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(三)年度中變更出國計畫者，應由主辦機關（構）檢附出國表件，簽會本府財政局、秘書處、人事處、主計處及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智發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會後，陳請市長核定，惟出國人數、天數及經費數額之調整於原核定範圍內，不在此限。</w:t>
            </w:r>
          </w:p>
        </w:tc>
        <w:tc>
          <w:tcPr>
            <w:tcW w:w="3969" w:type="dxa"/>
            <w:shd w:val="clear" w:color="auto" w:fill="auto"/>
          </w:tcPr>
          <w:p w14:paraId="0B5474FE" w14:textId="00971106" w:rsidR="00C302F5" w:rsidRPr="00C302F5" w:rsidRDefault="00C302F5" w:rsidP="00F008C5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六、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各機關學校因公派員出國計畫經本府核定後之核辦權責如下：</w:t>
            </w:r>
          </w:p>
          <w:p w14:paraId="0D18BDB9" w14:textId="35AAFE4E" w:rsidR="00C302F5" w:rsidRPr="00C302F5" w:rsidRDefault="00C302F5" w:rsidP="00F008C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277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(一)出國人員涉及府本部人員、一級機關首長、區公所區長、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公營事業機構首長或其他機關（構）人員者，主辦機關（構）應於出國計畫執行前檢附出國計畫核定本、出國計畫表（附表一）、經費概算表（附表二）及出國人員名冊（附表三）等文件（以下簡稱出國表件）簽會本府人事處後，陳請市長核定。</w:t>
            </w:r>
          </w:p>
          <w:p w14:paraId="732BB49A" w14:textId="04334386" w:rsidR="00C302F5" w:rsidRPr="00C302F5" w:rsidRDefault="00C302F5" w:rsidP="00F008C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277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(二)除前款所定由市長核定之情形外，本府各一級機關、區公所或公營事業機構人員之出國計畫，應於出國計畫執行前檢附出國表件，由各該機關（構）首長核定；本府各二級機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關及學校人員之出國計畫，應於出國計畫執行前檢附出國表件，由各該一級機關首長核定。</w:t>
            </w:r>
          </w:p>
          <w:p w14:paraId="6248ADCA" w14:textId="06A5F20F" w:rsidR="00C302F5" w:rsidRPr="00C302F5" w:rsidRDefault="00C302F5" w:rsidP="00F008C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277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(三)年度中變更出國計畫者，應由主辦機關（構）檢附出國表件，簽會本府財政局、秘書處、人事處、主計處及研考會後，陳請市長核定，惟出國人數、天數及經費數額之調整於原核定範圍內，不在此限。</w:t>
            </w:r>
          </w:p>
        </w:tc>
        <w:tc>
          <w:tcPr>
            <w:tcW w:w="3969" w:type="dxa"/>
            <w:shd w:val="clear" w:color="auto" w:fill="auto"/>
          </w:tcPr>
          <w:p w14:paraId="193FFD52" w14:textId="47826C52" w:rsidR="00C302F5" w:rsidRPr="00991EBC" w:rsidRDefault="0075025D" w:rsidP="00C302F5">
            <w:pPr>
              <w:tabs>
                <w:tab w:val="left" w:pos="59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配合第五點酌</w:t>
            </w:r>
            <w:r w:rsidR="00616BDD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第三款文字</w:t>
            </w:r>
            <w:r w:rsidR="00616BDD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75025D" w:rsidRPr="001040A8" w14:paraId="778052B9" w14:textId="77777777" w:rsidTr="00616BDD">
        <w:trPr>
          <w:trHeight w:val="409"/>
          <w:jc w:val="center"/>
        </w:trPr>
        <w:tc>
          <w:tcPr>
            <w:tcW w:w="3969" w:type="dxa"/>
            <w:shd w:val="clear" w:color="auto" w:fill="auto"/>
          </w:tcPr>
          <w:p w14:paraId="37FEFE81" w14:textId="77777777" w:rsidR="0075025D" w:rsidRPr="00C302F5" w:rsidRDefault="0075025D" w:rsidP="00F008C5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七、各機關學校除因應國外邀請、外交需求或市長指示外，不得於年度中專簽新增因公派員出國計畫。</w:t>
            </w:r>
          </w:p>
          <w:p w14:paraId="22C6637D" w14:textId="7C3210EB" w:rsidR="0075025D" w:rsidRPr="00C302F5" w:rsidRDefault="0075025D" w:rsidP="00F008C5">
            <w:pPr>
              <w:spacing w:line="400" w:lineRule="exact"/>
              <w:ind w:leftChars="-10" w:left="536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   依前項規定專簽新增出國計畫，應檢附出國表件簽會本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府財政局、秘書處、人事處、主計處及</w:t>
            </w:r>
            <w:r w:rsidRPr="00CB52C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智發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會後，陳請市長核定；必要時得召開專案小組審查。</w:t>
            </w:r>
          </w:p>
        </w:tc>
        <w:tc>
          <w:tcPr>
            <w:tcW w:w="3969" w:type="dxa"/>
            <w:shd w:val="clear" w:color="auto" w:fill="auto"/>
          </w:tcPr>
          <w:p w14:paraId="304CEFDC" w14:textId="4C2BCAB4" w:rsidR="0075025D" w:rsidRPr="00C302F5" w:rsidRDefault="0075025D" w:rsidP="00F008C5">
            <w:pPr>
              <w:spacing w:line="400" w:lineRule="exact"/>
              <w:ind w:leftChars="5" w:left="572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七、各機關學校除因應國外邀請、外交需求或市長指示外，不得於年度中專簽新增因公派員出國計畫。</w:t>
            </w:r>
          </w:p>
          <w:p w14:paraId="2FE38030" w14:textId="6A043EEF" w:rsidR="0075025D" w:rsidRPr="00C302F5" w:rsidRDefault="0075025D" w:rsidP="00F008C5">
            <w:pPr>
              <w:spacing w:line="400" w:lineRule="exact"/>
              <w:ind w:leftChars="-19" w:left="514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   依前項規定專簽新增出國計畫，應檢附出國表件簽會本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府財政局、秘書處、人事處、主計處及研考會後，陳請市長核定；必要時得召開專案小組審查。</w:t>
            </w:r>
          </w:p>
        </w:tc>
        <w:tc>
          <w:tcPr>
            <w:tcW w:w="3969" w:type="dxa"/>
            <w:shd w:val="clear" w:color="auto" w:fill="auto"/>
          </w:tcPr>
          <w:p w14:paraId="45B979BE" w14:textId="71FFAC31" w:rsidR="0075025D" w:rsidRPr="00991EBC" w:rsidRDefault="0075025D" w:rsidP="0075025D">
            <w:pPr>
              <w:tabs>
                <w:tab w:val="left" w:pos="59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配合第五點酌</w:t>
            </w:r>
            <w:r w:rsidR="00616BDD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第二項文字</w:t>
            </w:r>
            <w:r w:rsidR="00616BDD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4B4610B5" w14:textId="77777777" w:rsidR="003763C4" w:rsidRPr="00267AFD" w:rsidRDefault="003763C4"/>
    <w:sectPr w:rsidR="003763C4" w:rsidRPr="00267AFD" w:rsidSect="00DE067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384CA" w14:textId="77777777" w:rsidR="00392528" w:rsidRDefault="00392528" w:rsidP="0041189F">
      <w:r>
        <w:separator/>
      </w:r>
    </w:p>
  </w:endnote>
  <w:endnote w:type="continuationSeparator" w:id="0">
    <w:p w14:paraId="69A72D89" w14:textId="77777777" w:rsidR="00392528" w:rsidRDefault="00392528" w:rsidP="0041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3B5E3" w14:textId="77777777" w:rsidR="00392528" w:rsidRDefault="00392528" w:rsidP="0041189F">
      <w:r>
        <w:separator/>
      </w:r>
    </w:p>
  </w:footnote>
  <w:footnote w:type="continuationSeparator" w:id="0">
    <w:p w14:paraId="375FDA29" w14:textId="77777777" w:rsidR="00392528" w:rsidRDefault="00392528" w:rsidP="00411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15119"/>
    <w:multiLevelType w:val="hybridMultilevel"/>
    <w:tmpl w:val="CB0636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347640"/>
    <w:multiLevelType w:val="hybridMultilevel"/>
    <w:tmpl w:val="7EE82600"/>
    <w:lvl w:ilvl="0" w:tplc="F48420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8B7737"/>
    <w:multiLevelType w:val="hybridMultilevel"/>
    <w:tmpl w:val="FB163D56"/>
    <w:lvl w:ilvl="0" w:tplc="5D54E43E">
      <w:start w:val="5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AFD"/>
    <w:rsid w:val="00014CC9"/>
    <w:rsid w:val="00051DC5"/>
    <w:rsid w:val="00090B3A"/>
    <w:rsid w:val="00095C0C"/>
    <w:rsid w:val="001040A8"/>
    <w:rsid w:val="00132893"/>
    <w:rsid w:val="001343AD"/>
    <w:rsid w:val="00141EBF"/>
    <w:rsid w:val="001A574D"/>
    <w:rsid w:val="001B42B4"/>
    <w:rsid w:val="00267AFD"/>
    <w:rsid w:val="0027738C"/>
    <w:rsid w:val="002E343C"/>
    <w:rsid w:val="002F3CB7"/>
    <w:rsid w:val="002F4ED2"/>
    <w:rsid w:val="002F6FBC"/>
    <w:rsid w:val="00316D12"/>
    <w:rsid w:val="00327CC3"/>
    <w:rsid w:val="00337161"/>
    <w:rsid w:val="003679AA"/>
    <w:rsid w:val="00375466"/>
    <w:rsid w:val="003763C4"/>
    <w:rsid w:val="00391879"/>
    <w:rsid w:val="00392528"/>
    <w:rsid w:val="003979A3"/>
    <w:rsid w:val="003A7699"/>
    <w:rsid w:val="003D5D86"/>
    <w:rsid w:val="003E4927"/>
    <w:rsid w:val="003F2B30"/>
    <w:rsid w:val="003F6605"/>
    <w:rsid w:val="0041189F"/>
    <w:rsid w:val="00414C72"/>
    <w:rsid w:val="00442EDA"/>
    <w:rsid w:val="004D7A59"/>
    <w:rsid w:val="004E765C"/>
    <w:rsid w:val="00511F6C"/>
    <w:rsid w:val="00517441"/>
    <w:rsid w:val="00521615"/>
    <w:rsid w:val="00521E66"/>
    <w:rsid w:val="00556309"/>
    <w:rsid w:val="00561879"/>
    <w:rsid w:val="0059351D"/>
    <w:rsid w:val="005A03DD"/>
    <w:rsid w:val="005E3597"/>
    <w:rsid w:val="005F5F91"/>
    <w:rsid w:val="00602433"/>
    <w:rsid w:val="00616BDD"/>
    <w:rsid w:val="006379EE"/>
    <w:rsid w:val="006508CA"/>
    <w:rsid w:val="00681339"/>
    <w:rsid w:val="006A3321"/>
    <w:rsid w:val="006B5F9D"/>
    <w:rsid w:val="006C74DF"/>
    <w:rsid w:val="006E51C0"/>
    <w:rsid w:val="007018E8"/>
    <w:rsid w:val="007041E4"/>
    <w:rsid w:val="00715F61"/>
    <w:rsid w:val="007454F1"/>
    <w:rsid w:val="0075025D"/>
    <w:rsid w:val="007970F8"/>
    <w:rsid w:val="007973AA"/>
    <w:rsid w:val="007A6FBE"/>
    <w:rsid w:val="007B0537"/>
    <w:rsid w:val="007D7670"/>
    <w:rsid w:val="007F2537"/>
    <w:rsid w:val="008338D5"/>
    <w:rsid w:val="0084449E"/>
    <w:rsid w:val="00855BFF"/>
    <w:rsid w:val="00874EBA"/>
    <w:rsid w:val="00885D39"/>
    <w:rsid w:val="008B399F"/>
    <w:rsid w:val="008C26E2"/>
    <w:rsid w:val="008C3633"/>
    <w:rsid w:val="008D0964"/>
    <w:rsid w:val="00930E8D"/>
    <w:rsid w:val="00957126"/>
    <w:rsid w:val="009612BF"/>
    <w:rsid w:val="009908CE"/>
    <w:rsid w:val="00991EBC"/>
    <w:rsid w:val="009A32D6"/>
    <w:rsid w:val="009C158C"/>
    <w:rsid w:val="009E2B26"/>
    <w:rsid w:val="009E4E6E"/>
    <w:rsid w:val="00A11193"/>
    <w:rsid w:val="00A20726"/>
    <w:rsid w:val="00A22882"/>
    <w:rsid w:val="00A25A1E"/>
    <w:rsid w:val="00A32A08"/>
    <w:rsid w:val="00A74E49"/>
    <w:rsid w:val="00A76931"/>
    <w:rsid w:val="00A9615B"/>
    <w:rsid w:val="00AA5627"/>
    <w:rsid w:val="00AC6724"/>
    <w:rsid w:val="00B67E4B"/>
    <w:rsid w:val="00BA3EF3"/>
    <w:rsid w:val="00BE547F"/>
    <w:rsid w:val="00BF767E"/>
    <w:rsid w:val="00C26CCB"/>
    <w:rsid w:val="00C302F5"/>
    <w:rsid w:val="00C71568"/>
    <w:rsid w:val="00C73A7E"/>
    <w:rsid w:val="00C9715F"/>
    <w:rsid w:val="00C975BC"/>
    <w:rsid w:val="00CB52C5"/>
    <w:rsid w:val="00CD1263"/>
    <w:rsid w:val="00CF4D67"/>
    <w:rsid w:val="00D039DD"/>
    <w:rsid w:val="00D23793"/>
    <w:rsid w:val="00D30C51"/>
    <w:rsid w:val="00D3458F"/>
    <w:rsid w:val="00D53CB9"/>
    <w:rsid w:val="00D54A2E"/>
    <w:rsid w:val="00D635C8"/>
    <w:rsid w:val="00D70F45"/>
    <w:rsid w:val="00D80DF9"/>
    <w:rsid w:val="00DD35EB"/>
    <w:rsid w:val="00DE030C"/>
    <w:rsid w:val="00DE067A"/>
    <w:rsid w:val="00DE1EDB"/>
    <w:rsid w:val="00DF5A2F"/>
    <w:rsid w:val="00E52852"/>
    <w:rsid w:val="00E81051"/>
    <w:rsid w:val="00EB2FBA"/>
    <w:rsid w:val="00F008C5"/>
    <w:rsid w:val="00F0124A"/>
    <w:rsid w:val="00F25ECD"/>
    <w:rsid w:val="00F27254"/>
    <w:rsid w:val="00F30779"/>
    <w:rsid w:val="00F547F8"/>
    <w:rsid w:val="00F6448F"/>
    <w:rsid w:val="00F7310D"/>
    <w:rsid w:val="00F962C7"/>
    <w:rsid w:val="00FA088C"/>
    <w:rsid w:val="00FB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CC65B"/>
  <w15:chartTrackingRefBased/>
  <w15:docId w15:val="{F8C01184-EAFC-411E-8AFC-F7840331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A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189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1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189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3458F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TycgUser</dc:creator>
  <cp:keywords/>
  <dc:description/>
  <cp:lastModifiedBy>User</cp:lastModifiedBy>
  <cp:revision>2</cp:revision>
  <cp:lastPrinted>2022-01-22T05:36:00Z</cp:lastPrinted>
  <dcterms:created xsi:type="dcterms:W3CDTF">2024-01-29T02:18:00Z</dcterms:created>
  <dcterms:modified xsi:type="dcterms:W3CDTF">2024-01-29T02:18:00Z</dcterms:modified>
</cp:coreProperties>
</file>