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9FCF3B" w14:textId="3E108459" w:rsidR="00FF7BFF" w:rsidRPr="00B349A0" w:rsidRDefault="00FF7BFF" w:rsidP="00C77175">
      <w:pPr>
        <w:pStyle w:val="HTML"/>
        <w:spacing w:line="460" w:lineRule="exact"/>
        <w:rPr>
          <w:sz w:val="23"/>
          <w:szCs w:val="23"/>
        </w:rPr>
      </w:pPr>
      <w:bookmarkStart w:id="0" w:name="_GoBack"/>
      <w:r w:rsidRPr="00B349A0">
        <w:rPr>
          <w:rFonts w:ascii="標楷體" w:eastAsia="標楷體" w:hAnsi="標楷體" w:cs="Times New Roman"/>
          <w:bCs/>
          <w:sz w:val="40"/>
          <w:szCs w:val="32"/>
        </w:rPr>
        <w:t>個人資料保護</w:t>
      </w:r>
      <w:r w:rsidRPr="00B349A0">
        <w:rPr>
          <w:rFonts w:ascii="標楷體" w:eastAsia="標楷體" w:hAnsi="標楷體" w:cs="Times New Roman" w:hint="eastAsia"/>
          <w:bCs/>
          <w:sz w:val="40"/>
          <w:szCs w:val="32"/>
        </w:rPr>
        <w:t>委員會籌備處辦事細則總說明</w:t>
      </w:r>
      <w:bookmarkEnd w:id="0"/>
    </w:p>
    <w:p w14:paraId="19F58F0F" w14:textId="641BD801" w:rsidR="00FF7BFF" w:rsidRPr="00FF7BFF" w:rsidRDefault="00FF7BFF" w:rsidP="00C77175">
      <w:pPr>
        <w:widowControl/>
        <w:adjustRightInd w:val="0"/>
        <w:snapToGrid w:val="0"/>
        <w:spacing w:line="460" w:lineRule="exact"/>
        <w:ind w:firstLineChars="200" w:firstLine="560"/>
        <w:jc w:val="both"/>
        <w:rPr>
          <w:rFonts w:ascii="Times New Roman" w:eastAsia="標楷體" w:hAnsi="標楷體" w:cs="Times New Roman"/>
          <w:sz w:val="28"/>
          <w:szCs w:val="28"/>
        </w:rPr>
      </w:pPr>
      <w:r w:rsidRPr="00B349A0">
        <w:rPr>
          <w:rFonts w:ascii="Times New Roman" w:eastAsia="標楷體" w:hAnsi="標楷體" w:cs="Times New Roman" w:hint="eastAsia"/>
          <w:sz w:val="28"/>
          <w:szCs w:val="28"/>
        </w:rPr>
        <w:t>個人資料保護委員會籌備處（以下簡稱本處）為處理內部單位之分工職掌，爰依據中央行</w:t>
      </w:r>
      <w:r w:rsidRPr="00FF7BFF">
        <w:rPr>
          <w:rFonts w:ascii="Times New Roman" w:eastAsia="標楷體" w:hAnsi="標楷體" w:cs="Times New Roman" w:hint="eastAsia"/>
          <w:sz w:val="28"/>
          <w:szCs w:val="28"/>
        </w:rPr>
        <w:t>政機關組織基準法第八條第一項後段</w:t>
      </w:r>
      <w:r w:rsidRPr="00B349A0">
        <w:rPr>
          <w:rFonts w:ascii="Times New Roman" w:eastAsia="標楷體" w:hAnsi="標楷體" w:cs="Times New Roman" w:hint="eastAsia"/>
          <w:sz w:val="28"/>
          <w:szCs w:val="28"/>
        </w:rPr>
        <w:t>規定</w:t>
      </w:r>
      <w:r w:rsidRPr="00FF7BFF">
        <w:rPr>
          <w:rFonts w:ascii="Times New Roman" w:eastAsia="標楷體" w:hAnsi="標楷體" w:cs="Times New Roman" w:hint="eastAsia"/>
          <w:sz w:val="28"/>
          <w:szCs w:val="28"/>
        </w:rPr>
        <w:t>「機關</w:t>
      </w:r>
      <w:r w:rsidR="00B35599">
        <w:rPr>
          <w:rFonts w:ascii="Times New Roman" w:eastAsia="標楷體" w:hAnsi="標楷體" w:cs="Times New Roman" w:hint="eastAsia"/>
          <w:sz w:val="28"/>
          <w:szCs w:val="28"/>
        </w:rPr>
        <w:t>組織以命令定之者，其內部單位之分工職掌，以辦事細則定之。」，訂定</w:t>
      </w:r>
      <w:r w:rsidRPr="00FF7BFF">
        <w:rPr>
          <w:rFonts w:ascii="Times New Roman" w:eastAsia="標楷體" w:hAnsi="標楷體" w:cs="Times New Roman" w:hint="eastAsia"/>
          <w:sz w:val="28"/>
          <w:szCs w:val="28"/>
        </w:rPr>
        <w:t>「</w:t>
      </w:r>
      <w:r w:rsidRPr="00B349A0">
        <w:rPr>
          <w:rFonts w:ascii="Times New Roman" w:eastAsia="標楷體" w:hAnsi="標楷體" w:cs="Times New Roman" w:hint="eastAsia"/>
          <w:sz w:val="28"/>
          <w:szCs w:val="28"/>
        </w:rPr>
        <w:t>個人資料保護委員會</w:t>
      </w:r>
      <w:r w:rsidRPr="00FF7BFF">
        <w:rPr>
          <w:rFonts w:ascii="Times New Roman" w:eastAsia="標楷體" w:hAnsi="標楷體" w:cs="Times New Roman" w:hint="eastAsia"/>
          <w:sz w:val="28"/>
          <w:szCs w:val="28"/>
        </w:rPr>
        <w:t>籌備處辦事細則」，其要點如</w:t>
      </w:r>
      <w:r w:rsidR="00985A2C">
        <w:rPr>
          <w:rFonts w:ascii="Times New Roman" w:eastAsia="標楷體" w:hAnsi="標楷體" w:cs="Times New Roman" w:hint="eastAsia"/>
          <w:sz w:val="28"/>
          <w:szCs w:val="28"/>
        </w:rPr>
        <w:t>下</w:t>
      </w:r>
      <w:r w:rsidRPr="00FF7BFF">
        <w:rPr>
          <w:rFonts w:ascii="Times New Roman" w:eastAsia="標楷體" w:hAnsi="標楷體" w:cs="Times New Roman" w:hint="eastAsia"/>
          <w:sz w:val="28"/>
          <w:szCs w:val="28"/>
        </w:rPr>
        <w:t>：</w:t>
      </w:r>
    </w:p>
    <w:p w14:paraId="7C7DFC1A" w14:textId="3CBE3934" w:rsidR="00FF7BFF" w:rsidRPr="00FF7BFF" w:rsidRDefault="00FF7BFF" w:rsidP="00FF7BFF">
      <w:pPr>
        <w:widowControl/>
        <w:adjustRightInd w:val="0"/>
        <w:snapToGrid w:val="0"/>
        <w:spacing w:line="460" w:lineRule="exact"/>
        <w:jc w:val="both"/>
        <w:rPr>
          <w:rFonts w:ascii="Times New Roman" w:eastAsia="標楷體" w:hAnsi="標楷體" w:cs="Times New Roman"/>
          <w:sz w:val="28"/>
          <w:szCs w:val="28"/>
        </w:rPr>
      </w:pPr>
      <w:r w:rsidRPr="00FF7BFF">
        <w:rPr>
          <w:rFonts w:ascii="Times New Roman" w:eastAsia="標楷體" w:hAnsi="標楷體" w:cs="Times New Roman" w:hint="eastAsia"/>
          <w:sz w:val="28"/>
          <w:szCs w:val="28"/>
        </w:rPr>
        <w:t>一、</w:t>
      </w:r>
      <w:r w:rsidR="00985A2C">
        <w:rPr>
          <w:rFonts w:ascii="Times New Roman" w:eastAsia="標楷體" w:hAnsi="標楷體" w:cs="Times New Roman" w:hint="eastAsia"/>
          <w:sz w:val="28"/>
          <w:szCs w:val="28"/>
        </w:rPr>
        <w:t>本細則</w:t>
      </w:r>
      <w:r w:rsidRPr="00FF7BFF">
        <w:rPr>
          <w:rFonts w:ascii="Times New Roman" w:eastAsia="標楷體" w:hAnsi="標楷體" w:cs="Times New Roman" w:hint="eastAsia"/>
          <w:sz w:val="28"/>
          <w:szCs w:val="28"/>
        </w:rPr>
        <w:t>訂定</w:t>
      </w:r>
      <w:r w:rsidR="00985A2C">
        <w:rPr>
          <w:rFonts w:ascii="Times New Roman" w:eastAsia="標楷體" w:hAnsi="標楷體" w:cs="Times New Roman" w:hint="eastAsia"/>
          <w:sz w:val="28"/>
          <w:szCs w:val="28"/>
        </w:rPr>
        <w:t>之</w:t>
      </w:r>
      <w:r w:rsidRPr="00FF7BFF">
        <w:rPr>
          <w:rFonts w:ascii="Times New Roman" w:eastAsia="標楷體" w:hAnsi="標楷體" w:cs="Times New Roman" w:hint="eastAsia"/>
          <w:sz w:val="28"/>
          <w:szCs w:val="28"/>
        </w:rPr>
        <w:t>目的。（第一條）</w:t>
      </w:r>
    </w:p>
    <w:p w14:paraId="083D607E" w14:textId="68A554B5" w:rsidR="00FF7BFF" w:rsidRPr="00FF7BFF" w:rsidRDefault="00FF7BFF" w:rsidP="00FF7BFF">
      <w:pPr>
        <w:widowControl/>
        <w:adjustRightInd w:val="0"/>
        <w:snapToGrid w:val="0"/>
        <w:spacing w:line="460" w:lineRule="exact"/>
        <w:jc w:val="both"/>
        <w:rPr>
          <w:rFonts w:ascii="Times New Roman" w:eastAsia="標楷體" w:hAnsi="標楷體" w:cs="Times New Roman"/>
          <w:sz w:val="28"/>
          <w:szCs w:val="28"/>
        </w:rPr>
      </w:pPr>
      <w:r w:rsidRPr="00FF7BFF">
        <w:rPr>
          <w:rFonts w:ascii="Times New Roman" w:eastAsia="標楷體" w:hAnsi="標楷體" w:cs="Times New Roman" w:hint="eastAsia"/>
          <w:sz w:val="28"/>
          <w:szCs w:val="28"/>
        </w:rPr>
        <w:t>二、本處首長、副首長之權責。（第二條）</w:t>
      </w:r>
    </w:p>
    <w:p w14:paraId="35AB7CBE" w14:textId="29AF9546" w:rsidR="00FF7BFF" w:rsidRPr="00FF7BFF" w:rsidRDefault="00FF7BFF" w:rsidP="00985A2C">
      <w:pPr>
        <w:widowControl/>
        <w:adjustRightInd w:val="0"/>
        <w:snapToGrid w:val="0"/>
        <w:spacing w:line="460" w:lineRule="exact"/>
        <w:ind w:leftChars="1" w:left="568" w:hangingChars="202" w:hanging="566"/>
        <w:jc w:val="both"/>
        <w:rPr>
          <w:rFonts w:ascii="Times New Roman" w:eastAsia="標楷體" w:hAnsi="標楷體" w:cs="Times New Roman"/>
          <w:sz w:val="28"/>
          <w:szCs w:val="28"/>
        </w:rPr>
      </w:pPr>
      <w:r w:rsidRPr="00FF7BFF">
        <w:rPr>
          <w:rFonts w:ascii="Times New Roman" w:eastAsia="標楷體" w:hAnsi="標楷體" w:cs="Times New Roman" w:hint="eastAsia"/>
          <w:sz w:val="28"/>
          <w:szCs w:val="28"/>
        </w:rPr>
        <w:t>三、本處</w:t>
      </w:r>
      <w:r w:rsidR="00985A2C">
        <w:rPr>
          <w:rFonts w:ascii="Times New Roman" w:eastAsia="標楷體" w:hAnsi="標楷體" w:cs="Times New Roman" w:hint="eastAsia"/>
          <w:sz w:val="28"/>
          <w:szCs w:val="28"/>
        </w:rPr>
        <w:t>各</w:t>
      </w:r>
      <w:r w:rsidRPr="00FF7BFF">
        <w:rPr>
          <w:rFonts w:ascii="Times New Roman" w:eastAsia="標楷體" w:hAnsi="標楷體" w:cs="Times New Roman" w:hint="eastAsia"/>
          <w:sz w:val="28"/>
          <w:szCs w:val="28"/>
        </w:rPr>
        <w:t>內部單位名稱</w:t>
      </w:r>
      <w:r w:rsidR="00985A2C">
        <w:rPr>
          <w:rFonts w:ascii="Times New Roman" w:eastAsia="標楷體" w:hAnsi="標楷體" w:cs="Times New Roman" w:hint="eastAsia"/>
          <w:sz w:val="28"/>
          <w:szCs w:val="28"/>
        </w:rPr>
        <w:t>、分科辦事及其掌理事項</w:t>
      </w:r>
      <w:r w:rsidRPr="00FF7BFF">
        <w:rPr>
          <w:rFonts w:ascii="Times New Roman" w:eastAsia="標楷體" w:hAnsi="標楷體" w:cs="Times New Roman" w:hint="eastAsia"/>
          <w:sz w:val="28"/>
          <w:szCs w:val="28"/>
        </w:rPr>
        <w:t>。（第</w:t>
      </w:r>
      <w:r w:rsidR="00A00568">
        <w:rPr>
          <w:rFonts w:ascii="Times New Roman" w:eastAsia="標楷體" w:hAnsi="標楷體" w:cs="Times New Roman" w:hint="eastAsia"/>
          <w:sz w:val="28"/>
          <w:szCs w:val="28"/>
        </w:rPr>
        <w:t>三</w:t>
      </w:r>
      <w:r w:rsidRPr="00FF7BFF">
        <w:rPr>
          <w:rFonts w:ascii="Times New Roman" w:eastAsia="標楷體" w:hAnsi="標楷體" w:cs="Times New Roman" w:hint="eastAsia"/>
          <w:sz w:val="28"/>
          <w:szCs w:val="28"/>
        </w:rPr>
        <w:t>條</w:t>
      </w:r>
      <w:r w:rsidR="00985A2C">
        <w:rPr>
          <w:rFonts w:ascii="Times New Roman" w:eastAsia="標楷體" w:hAnsi="標楷體" w:cs="Times New Roman" w:hint="eastAsia"/>
          <w:sz w:val="28"/>
          <w:szCs w:val="28"/>
        </w:rPr>
        <w:t>至第十條</w:t>
      </w:r>
      <w:r w:rsidRPr="00FF7BFF">
        <w:rPr>
          <w:rFonts w:ascii="Times New Roman" w:eastAsia="標楷體" w:hAnsi="標楷體" w:cs="Times New Roman" w:hint="eastAsia"/>
          <w:sz w:val="28"/>
          <w:szCs w:val="28"/>
        </w:rPr>
        <w:t>）</w:t>
      </w:r>
    </w:p>
    <w:p w14:paraId="7D771B14" w14:textId="4FFE5906" w:rsidR="00FF7BFF" w:rsidRDefault="00FF7BFF" w:rsidP="00251BD1">
      <w:pPr>
        <w:widowControl/>
        <w:adjustRightInd w:val="0"/>
        <w:snapToGrid w:val="0"/>
        <w:spacing w:line="460" w:lineRule="exact"/>
        <w:jc w:val="both"/>
        <w:rPr>
          <w:rFonts w:ascii="標楷體" w:eastAsia="標楷體" w:hAnsi="標楷體" w:cs="Times New Roman"/>
          <w:bCs/>
          <w:color w:val="000000" w:themeColor="text1"/>
          <w:sz w:val="40"/>
          <w:szCs w:val="32"/>
        </w:rPr>
      </w:pPr>
      <w:r w:rsidRPr="00FF7BFF">
        <w:rPr>
          <w:rFonts w:ascii="Times New Roman" w:eastAsia="標楷體" w:hAnsi="標楷體" w:cs="Times New Roman" w:hint="eastAsia"/>
          <w:sz w:val="28"/>
          <w:szCs w:val="28"/>
        </w:rPr>
        <w:t>四、本處以分層負責明細表實施分層負責制度。（第</w:t>
      </w:r>
      <w:r w:rsidR="000054EC">
        <w:rPr>
          <w:rFonts w:ascii="Times New Roman" w:eastAsia="標楷體" w:hAnsi="標楷體" w:cs="Times New Roman" w:hint="eastAsia"/>
          <w:sz w:val="28"/>
          <w:szCs w:val="28"/>
        </w:rPr>
        <w:t>十</w:t>
      </w:r>
      <w:r w:rsidR="00E97F46">
        <w:rPr>
          <w:rFonts w:ascii="Times New Roman" w:eastAsia="標楷體" w:hAnsi="標楷體" w:cs="Times New Roman" w:hint="eastAsia"/>
          <w:sz w:val="28"/>
          <w:szCs w:val="28"/>
        </w:rPr>
        <w:t>一</w:t>
      </w:r>
      <w:r w:rsidRPr="00FF7BFF">
        <w:rPr>
          <w:rFonts w:ascii="Times New Roman" w:eastAsia="標楷體" w:hAnsi="標楷體" w:cs="Times New Roman" w:hint="eastAsia"/>
          <w:sz w:val="28"/>
          <w:szCs w:val="28"/>
        </w:rPr>
        <w:t>條）</w:t>
      </w:r>
    </w:p>
    <w:p w14:paraId="1AC949E2" w14:textId="77777777" w:rsidR="00FF7BFF" w:rsidRDefault="00FF7BFF" w:rsidP="00DC7F0B">
      <w:pPr>
        <w:jc w:val="center"/>
        <w:rPr>
          <w:rFonts w:ascii="標楷體" w:eastAsia="標楷體" w:hAnsi="標楷體" w:cs="Times New Roman"/>
          <w:bCs/>
          <w:color w:val="000000" w:themeColor="text1"/>
          <w:sz w:val="40"/>
          <w:szCs w:val="32"/>
        </w:rPr>
      </w:pPr>
      <w:r>
        <w:rPr>
          <w:rFonts w:ascii="標楷體" w:eastAsia="標楷體" w:hAnsi="標楷體" w:cs="Times New Roman"/>
          <w:bCs/>
          <w:color w:val="000000" w:themeColor="text1"/>
          <w:sz w:val="40"/>
          <w:szCs w:val="32"/>
        </w:rPr>
        <w:br w:type="page"/>
      </w:r>
    </w:p>
    <w:p w14:paraId="4922FEBA" w14:textId="6BAA16AA" w:rsidR="002B439F" w:rsidRPr="002C4316" w:rsidRDefault="002B439F" w:rsidP="0055296A">
      <w:pPr>
        <w:spacing w:line="460" w:lineRule="exact"/>
        <w:jc w:val="center"/>
        <w:rPr>
          <w:rFonts w:ascii="標楷體" w:eastAsia="標楷體" w:hAnsi="標楷體" w:cs="Times New Roman"/>
          <w:color w:val="000000" w:themeColor="text1"/>
          <w:sz w:val="40"/>
          <w:szCs w:val="32"/>
        </w:rPr>
      </w:pPr>
      <w:r w:rsidRPr="002C4316">
        <w:rPr>
          <w:rFonts w:ascii="標楷體" w:eastAsia="標楷體" w:hAnsi="標楷體" w:cs="Times New Roman"/>
          <w:bCs/>
          <w:color w:val="000000" w:themeColor="text1"/>
          <w:sz w:val="40"/>
          <w:szCs w:val="32"/>
        </w:rPr>
        <w:lastRenderedPageBreak/>
        <w:t>個人資料保護</w:t>
      </w:r>
      <w:r w:rsidRPr="002C4316">
        <w:rPr>
          <w:rFonts w:ascii="標楷體" w:eastAsia="標楷體" w:hAnsi="標楷體" w:cs="Times New Roman" w:hint="eastAsia"/>
          <w:bCs/>
          <w:color w:val="000000" w:themeColor="text1"/>
          <w:sz w:val="40"/>
          <w:szCs w:val="32"/>
        </w:rPr>
        <w:t>委員會</w:t>
      </w:r>
      <w:r w:rsidR="001841E3" w:rsidRPr="004C72EA">
        <w:rPr>
          <w:rFonts w:ascii="標楷體" w:eastAsia="標楷體" w:hAnsi="標楷體" w:cs="Times New Roman" w:hint="eastAsia"/>
          <w:bCs/>
          <w:sz w:val="40"/>
          <w:szCs w:val="32"/>
        </w:rPr>
        <w:t>籌備處</w:t>
      </w:r>
      <w:r w:rsidR="006A38A2" w:rsidRPr="004C72EA">
        <w:rPr>
          <w:rFonts w:ascii="標楷體" w:eastAsia="標楷體" w:hAnsi="標楷體" w:cs="Times New Roman" w:hint="eastAsia"/>
          <w:bCs/>
          <w:sz w:val="40"/>
          <w:szCs w:val="32"/>
        </w:rPr>
        <w:t>辦事細則</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395"/>
      </w:tblGrid>
      <w:tr w:rsidR="007F0EE6" w:rsidRPr="007F0EE6" w14:paraId="61E40416" w14:textId="77777777" w:rsidTr="007F0EE6">
        <w:tc>
          <w:tcPr>
            <w:tcW w:w="4394" w:type="dxa"/>
            <w:vAlign w:val="center"/>
          </w:tcPr>
          <w:p w14:paraId="5E92F12C" w14:textId="77777777" w:rsidR="002B439F" w:rsidRPr="007F0EE6" w:rsidRDefault="00DF5E11" w:rsidP="0055296A">
            <w:pPr>
              <w:spacing w:line="460" w:lineRule="exact"/>
              <w:jc w:val="center"/>
              <w:rPr>
                <w:rFonts w:ascii="標楷體" w:eastAsia="標楷體" w:hAnsi="標楷體" w:cs="Times New Roman"/>
                <w:bCs/>
                <w:szCs w:val="24"/>
              </w:rPr>
            </w:pPr>
            <w:r w:rsidRPr="007F0EE6">
              <w:rPr>
                <w:rFonts w:ascii="標楷體" w:eastAsia="標楷體" w:hAnsi="標楷體" w:cs="Times New Roman" w:hint="eastAsia"/>
                <w:bCs/>
                <w:szCs w:val="24"/>
              </w:rPr>
              <w:t>條文</w:t>
            </w:r>
          </w:p>
        </w:tc>
        <w:tc>
          <w:tcPr>
            <w:tcW w:w="4395" w:type="dxa"/>
            <w:vAlign w:val="center"/>
          </w:tcPr>
          <w:p w14:paraId="463B0963" w14:textId="77777777" w:rsidR="002B439F" w:rsidRPr="00E2728A" w:rsidRDefault="002B439F" w:rsidP="0055296A">
            <w:pPr>
              <w:spacing w:line="460" w:lineRule="exact"/>
              <w:jc w:val="center"/>
              <w:rPr>
                <w:rFonts w:ascii="標楷體" w:eastAsia="MS Mincho" w:hAnsi="標楷體" w:cs="Times New Roman"/>
                <w:bCs/>
                <w:szCs w:val="24"/>
                <w:lang w:eastAsia="ja-JP"/>
              </w:rPr>
            </w:pPr>
            <w:r w:rsidRPr="007F0EE6">
              <w:rPr>
                <w:rFonts w:ascii="標楷體" w:eastAsia="標楷體" w:hAnsi="標楷體" w:cs="Times New Roman"/>
                <w:bCs/>
                <w:szCs w:val="24"/>
                <w:lang w:eastAsia="ja-JP"/>
              </w:rPr>
              <w:t>說明</w:t>
            </w:r>
          </w:p>
        </w:tc>
      </w:tr>
      <w:tr w:rsidR="007F0EE6" w:rsidRPr="007F0EE6" w14:paraId="657BDCFC" w14:textId="77777777" w:rsidTr="007F0EE6">
        <w:tc>
          <w:tcPr>
            <w:tcW w:w="4394" w:type="dxa"/>
          </w:tcPr>
          <w:p w14:paraId="037DBA21" w14:textId="1691B9E1" w:rsidR="002B439F" w:rsidRPr="007F0EE6" w:rsidRDefault="005269E1" w:rsidP="007F0EE6">
            <w:pPr>
              <w:spacing w:line="360" w:lineRule="exact"/>
              <w:ind w:left="262" w:hangingChars="109" w:hanging="262"/>
              <w:jc w:val="both"/>
              <w:rPr>
                <w:rFonts w:ascii="標楷體" w:eastAsia="標楷體" w:hAnsi="標楷體" w:cs="Times New Roman"/>
                <w:szCs w:val="24"/>
              </w:rPr>
            </w:pPr>
            <w:r w:rsidRPr="007F0EE6">
              <w:rPr>
                <w:rFonts w:ascii="標楷體" w:eastAsia="標楷體" w:hAnsi="標楷體" w:cs="Times New Roman" w:hint="eastAsia"/>
                <w:szCs w:val="24"/>
              </w:rPr>
              <w:t xml:space="preserve">第一條  </w:t>
            </w:r>
            <w:r w:rsidR="009909DD" w:rsidRPr="009909DD">
              <w:rPr>
                <w:rFonts w:ascii="標楷體" w:eastAsia="標楷體" w:hAnsi="標楷體" w:cs="Times New Roman" w:hint="eastAsia"/>
                <w:szCs w:val="24"/>
              </w:rPr>
              <w:t>個人資料保護委員會籌備處(以下簡稱本處)為處理內部單位之分工職掌，特訂定本細則</w:t>
            </w:r>
            <w:r w:rsidR="00364A1A" w:rsidRPr="007F0EE6">
              <w:rPr>
                <w:rFonts w:ascii="標楷體" w:eastAsia="標楷體" w:hAnsi="標楷體" w:cs="Times New Roman" w:hint="eastAsia"/>
                <w:szCs w:val="24"/>
              </w:rPr>
              <w:t>。</w:t>
            </w:r>
          </w:p>
        </w:tc>
        <w:tc>
          <w:tcPr>
            <w:tcW w:w="4395" w:type="dxa"/>
          </w:tcPr>
          <w:p w14:paraId="095A3A51" w14:textId="5A98ACCA" w:rsidR="00851D69" w:rsidRPr="007F0EE6" w:rsidRDefault="00866045" w:rsidP="007F0EE6">
            <w:pPr>
              <w:spacing w:line="360" w:lineRule="exact"/>
              <w:jc w:val="both"/>
              <w:rPr>
                <w:rFonts w:ascii="標楷體" w:eastAsia="標楷體" w:hAnsi="標楷體" w:cs="Times New Roman"/>
                <w:szCs w:val="24"/>
              </w:rPr>
            </w:pPr>
            <w:r>
              <w:rPr>
                <w:rFonts w:ascii="標楷體" w:eastAsia="標楷體" w:hAnsi="標楷體" w:cs="Times New Roman" w:hint="eastAsia"/>
                <w:szCs w:val="24"/>
              </w:rPr>
              <w:t>本</w:t>
            </w:r>
            <w:r w:rsidR="00A21731">
              <w:rPr>
                <w:rFonts w:ascii="標楷體" w:eastAsia="標楷體" w:hAnsi="標楷體" w:cs="Times New Roman" w:hint="eastAsia"/>
                <w:szCs w:val="24"/>
              </w:rPr>
              <w:t>細則</w:t>
            </w:r>
            <w:r w:rsidR="00851D69" w:rsidRPr="007F0EE6">
              <w:rPr>
                <w:rFonts w:ascii="標楷體" w:eastAsia="標楷體" w:hAnsi="標楷體" w:cs="Times New Roman" w:hint="eastAsia"/>
                <w:szCs w:val="24"/>
              </w:rPr>
              <w:t>訂定</w:t>
            </w:r>
            <w:r>
              <w:rPr>
                <w:rFonts w:ascii="標楷體" w:eastAsia="標楷體" w:hAnsi="標楷體" w:cs="Times New Roman" w:hint="eastAsia"/>
                <w:szCs w:val="24"/>
              </w:rPr>
              <w:t>之</w:t>
            </w:r>
            <w:r w:rsidR="00851D69" w:rsidRPr="007F0EE6">
              <w:rPr>
                <w:rFonts w:ascii="標楷體" w:eastAsia="標楷體" w:hAnsi="標楷體" w:cs="Times New Roman" w:hint="eastAsia"/>
                <w:szCs w:val="24"/>
              </w:rPr>
              <w:t>目的。</w:t>
            </w:r>
          </w:p>
        </w:tc>
      </w:tr>
      <w:tr w:rsidR="007F0EE6" w:rsidRPr="007F0EE6" w14:paraId="6FACA09D" w14:textId="77777777" w:rsidTr="007F0EE6">
        <w:tc>
          <w:tcPr>
            <w:tcW w:w="4394" w:type="dxa"/>
          </w:tcPr>
          <w:p w14:paraId="5BD9AC27" w14:textId="147580EF" w:rsidR="002B439F" w:rsidRPr="007F0EE6" w:rsidDel="00311960" w:rsidRDefault="005269E1" w:rsidP="008D7D35">
            <w:pPr>
              <w:spacing w:line="360" w:lineRule="exact"/>
              <w:ind w:left="262" w:hangingChars="109" w:hanging="262"/>
              <w:jc w:val="both"/>
              <w:rPr>
                <w:rFonts w:ascii="標楷體" w:eastAsia="標楷體" w:hAnsi="標楷體" w:cs="Times New Roman"/>
                <w:szCs w:val="24"/>
              </w:rPr>
            </w:pPr>
            <w:r w:rsidRPr="007F0EE6">
              <w:rPr>
                <w:rFonts w:ascii="標楷體" w:eastAsia="標楷體" w:hAnsi="標楷體" w:cs="Times New Roman" w:hint="eastAsia"/>
                <w:szCs w:val="24"/>
              </w:rPr>
              <w:t xml:space="preserve">第二條  </w:t>
            </w:r>
            <w:r w:rsidR="009909DD" w:rsidRPr="009909DD">
              <w:rPr>
                <w:rFonts w:ascii="標楷體" w:eastAsia="標楷體" w:hAnsi="標楷體" w:cs="Times New Roman" w:hint="eastAsia"/>
                <w:szCs w:val="24"/>
              </w:rPr>
              <w:t>主任綜理處務，並指揮、監督所屬人員；副主任襄助主任處理處務</w:t>
            </w:r>
            <w:r w:rsidR="00364A1A" w:rsidRPr="007F0EE6">
              <w:rPr>
                <w:rFonts w:ascii="標楷體" w:eastAsia="標楷體" w:hAnsi="標楷體" w:cs="Times New Roman" w:hint="eastAsia"/>
                <w:szCs w:val="24"/>
              </w:rPr>
              <w:t>。</w:t>
            </w:r>
          </w:p>
        </w:tc>
        <w:tc>
          <w:tcPr>
            <w:tcW w:w="4395" w:type="dxa"/>
          </w:tcPr>
          <w:p w14:paraId="5D8C6FDF" w14:textId="748FDD73" w:rsidR="002B439F" w:rsidRPr="007F0EE6" w:rsidRDefault="00CE390C" w:rsidP="0020422A">
            <w:pPr>
              <w:spacing w:line="360" w:lineRule="exact"/>
              <w:jc w:val="both"/>
              <w:rPr>
                <w:rFonts w:ascii="標楷體" w:eastAsia="標楷體" w:hAnsi="標楷體" w:cs="Times New Roman"/>
                <w:szCs w:val="24"/>
              </w:rPr>
            </w:pPr>
            <w:r w:rsidRPr="007F0EE6">
              <w:rPr>
                <w:rFonts w:ascii="標楷體" w:eastAsia="標楷體" w:hAnsi="標楷體" w:cs="Times New Roman" w:hint="eastAsia"/>
                <w:szCs w:val="24"/>
              </w:rPr>
              <w:t>首長、副首長之權責</w:t>
            </w:r>
            <w:r w:rsidR="00851D69" w:rsidRPr="007F0EE6">
              <w:rPr>
                <w:rFonts w:ascii="標楷體" w:eastAsia="標楷體" w:hAnsi="標楷體" w:cs="Times New Roman" w:hint="eastAsia"/>
                <w:szCs w:val="24"/>
              </w:rPr>
              <w:t>。</w:t>
            </w:r>
          </w:p>
        </w:tc>
      </w:tr>
      <w:tr w:rsidR="007F0EE6" w:rsidRPr="007F0EE6" w14:paraId="3654EDE4" w14:textId="77777777" w:rsidTr="007F0EE6">
        <w:tc>
          <w:tcPr>
            <w:tcW w:w="4394" w:type="dxa"/>
          </w:tcPr>
          <w:p w14:paraId="502E7729" w14:textId="41F6ED92" w:rsidR="00364A1A" w:rsidRPr="007F0EE6" w:rsidRDefault="002B439F" w:rsidP="007F0EE6">
            <w:pPr>
              <w:spacing w:line="360" w:lineRule="exact"/>
              <w:ind w:leftChars="-1" w:left="262" w:hangingChars="110" w:hanging="264"/>
              <w:jc w:val="both"/>
              <w:rPr>
                <w:rFonts w:ascii="標楷體" w:eastAsia="標楷體" w:hAnsi="標楷體" w:cs="Times New Roman"/>
                <w:szCs w:val="24"/>
              </w:rPr>
            </w:pPr>
            <w:r w:rsidRPr="007F0EE6">
              <w:rPr>
                <w:rFonts w:ascii="標楷體" w:eastAsia="標楷體" w:hAnsi="標楷體" w:cs="Times New Roman" w:hint="eastAsia"/>
                <w:szCs w:val="24"/>
              </w:rPr>
              <w:t>第</w:t>
            </w:r>
            <w:r w:rsidR="00583D39" w:rsidRPr="007F0EE6">
              <w:rPr>
                <w:rFonts w:ascii="標楷體" w:eastAsia="標楷體" w:hAnsi="標楷體" w:cs="Times New Roman" w:hint="eastAsia"/>
                <w:szCs w:val="24"/>
              </w:rPr>
              <w:t>三</w:t>
            </w:r>
            <w:r w:rsidRPr="007F0EE6">
              <w:rPr>
                <w:rFonts w:ascii="標楷體" w:eastAsia="標楷體" w:hAnsi="標楷體" w:cs="Times New Roman" w:hint="eastAsia"/>
                <w:szCs w:val="24"/>
              </w:rPr>
              <w:t>條</w:t>
            </w:r>
            <w:r w:rsidR="00901228" w:rsidRPr="007F0EE6">
              <w:rPr>
                <w:rFonts w:ascii="標楷體" w:eastAsia="標楷體" w:hAnsi="標楷體" w:cs="Times New Roman" w:hint="eastAsia"/>
                <w:szCs w:val="24"/>
              </w:rPr>
              <w:t xml:space="preserve">　</w:t>
            </w:r>
            <w:r w:rsidR="001D4B0A" w:rsidRPr="001D4B0A">
              <w:rPr>
                <w:rFonts w:ascii="標楷體" w:eastAsia="標楷體" w:hAnsi="標楷體" w:cs="Times New Roman" w:hint="eastAsia"/>
                <w:szCs w:val="24"/>
              </w:rPr>
              <w:t>本處設下列組、室：</w:t>
            </w:r>
          </w:p>
          <w:p w14:paraId="3A9E045E" w14:textId="77777777" w:rsidR="009909DD" w:rsidRPr="009909DD" w:rsidRDefault="009909DD" w:rsidP="009909DD">
            <w:pPr>
              <w:pStyle w:val="aa"/>
              <w:numPr>
                <w:ilvl w:val="0"/>
                <w:numId w:val="15"/>
              </w:numPr>
              <w:spacing w:line="360" w:lineRule="exact"/>
              <w:ind w:leftChars="0"/>
              <w:jc w:val="both"/>
              <w:rPr>
                <w:rFonts w:ascii="標楷體" w:eastAsia="標楷體" w:hAnsi="標楷體" w:cs="Times New Roman"/>
                <w:szCs w:val="24"/>
              </w:rPr>
            </w:pPr>
            <w:r w:rsidRPr="009909DD">
              <w:rPr>
                <w:rFonts w:ascii="標楷體" w:eastAsia="標楷體" w:hAnsi="標楷體" w:cs="Times New Roman" w:hint="eastAsia"/>
                <w:szCs w:val="24"/>
              </w:rPr>
              <w:t>綜合企劃組，分二科辦事。</w:t>
            </w:r>
          </w:p>
          <w:p w14:paraId="5B1A4ABC" w14:textId="77777777" w:rsidR="009909DD" w:rsidRPr="009909DD" w:rsidRDefault="009909DD" w:rsidP="009909DD">
            <w:pPr>
              <w:pStyle w:val="aa"/>
              <w:numPr>
                <w:ilvl w:val="0"/>
                <w:numId w:val="15"/>
              </w:numPr>
              <w:spacing w:line="360" w:lineRule="exact"/>
              <w:ind w:leftChars="0"/>
              <w:jc w:val="both"/>
              <w:rPr>
                <w:rFonts w:ascii="標楷體" w:eastAsia="標楷體" w:hAnsi="標楷體" w:cs="Times New Roman"/>
                <w:szCs w:val="24"/>
              </w:rPr>
            </w:pPr>
            <w:r w:rsidRPr="009909DD">
              <w:rPr>
                <w:rFonts w:ascii="標楷體" w:eastAsia="標楷體" w:hAnsi="標楷體" w:cs="Times New Roman" w:hint="eastAsia"/>
                <w:szCs w:val="24"/>
              </w:rPr>
              <w:t>法制事務組，分三科辦事。</w:t>
            </w:r>
          </w:p>
          <w:p w14:paraId="1AB1FE2B" w14:textId="77777777" w:rsidR="009909DD" w:rsidRPr="009909DD" w:rsidRDefault="009909DD" w:rsidP="009909DD">
            <w:pPr>
              <w:pStyle w:val="aa"/>
              <w:numPr>
                <w:ilvl w:val="0"/>
                <w:numId w:val="15"/>
              </w:numPr>
              <w:spacing w:line="360" w:lineRule="exact"/>
              <w:ind w:leftChars="0"/>
              <w:jc w:val="both"/>
              <w:rPr>
                <w:rFonts w:ascii="標楷體" w:eastAsia="標楷體" w:hAnsi="標楷體" w:cs="Times New Roman"/>
                <w:szCs w:val="24"/>
              </w:rPr>
            </w:pPr>
            <w:r w:rsidRPr="009909DD">
              <w:rPr>
                <w:rFonts w:ascii="標楷體" w:eastAsia="標楷體" w:hAnsi="標楷體" w:cs="Times New Roman" w:hint="eastAsia"/>
                <w:szCs w:val="24"/>
              </w:rPr>
              <w:t>查核規劃組，分三科辦事。</w:t>
            </w:r>
          </w:p>
          <w:p w14:paraId="3970725E" w14:textId="77777777" w:rsidR="009909DD" w:rsidRPr="009909DD" w:rsidRDefault="009909DD" w:rsidP="009909DD">
            <w:pPr>
              <w:pStyle w:val="aa"/>
              <w:numPr>
                <w:ilvl w:val="0"/>
                <w:numId w:val="15"/>
              </w:numPr>
              <w:spacing w:line="360" w:lineRule="exact"/>
              <w:ind w:leftChars="0"/>
              <w:jc w:val="both"/>
              <w:rPr>
                <w:rFonts w:ascii="標楷體" w:eastAsia="標楷體" w:hAnsi="標楷體" w:cs="Times New Roman"/>
                <w:szCs w:val="24"/>
              </w:rPr>
            </w:pPr>
            <w:r w:rsidRPr="009909DD">
              <w:rPr>
                <w:rFonts w:ascii="標楷體" w:eastAsia="標楷體" w:hAnsi="標楷體" w:cs="Times New Roman" w:hint="eastAsia"/>
                <w:szCs w:val="24"/>
              </w:rPr>
              <w:t>隱私科技組，分三科辦事。</w:t>
            </w:r>
          </w:p>
          <w:p w14:paraId="29E04336" w14:textId="77777777" w:rsidR="009909DD" w:rsidRPr="009909DD" w:rsidRDefault="009909DD" w:rsidP="009909DD">
            <w:pPr>
              <w:pStyle w:val="aa"/>
              <w:numPr>
                <w:ilvl w:val="0"/>
                <w:numId w:val="15"/>
              </w:numPr>
              <w:spacing w:line="360" w:lineRule="exact"/>
              <w:ind w:leftChars="0"/>
              <w:jc w:val="both"/>
              <w:rPr>
                <w:rFonts w:ascii="標楷體" w:eastAsia="標楷體" w:hAnsi="標楷體" w:cs="Times New Roman"/>
                <w:szCs w:val="24"/>
              </w:rPr>
            </w:pPr>
            <w:r w:rsidRPr="009909DD">
              <w:rPr>
                <w:rFonts w:ascii="標楷體" w:eastAsia="標楷體" w:hAnsi="標楷體" w:cs="Times New Roman" w:hint="eastAsia"/>
                <w:szCs w:val="24"/>
              </w:rPr>
              <w:t>秘書室。</w:t>
            </w:r>
          </w:p>
          <w:p w14:paraId="1B7F37E6" w14:textId="77777777" w:rsidR="009909DD" w:rsidRPr="009909DD" w:rsidRDefault="009909DD" w:rsidP="009909DD">
            <w:pPr>
              <w:pStyle w:val="aa"/>
              <w:numPr>
                <w:ilvl w:val="0"/>
                <w:numId w:val="15"/>
              </w:numPr>
              <w:spacing w:line="360" w:lineRule="exact"/>
              <w:ind w:leftChars="0"/>
              <w:jc w:val="both"/>
              <w:rPr>
                <w:rFonts w:ascii="標楷體" w:eastAsia="標楷體" w:hAnsi="標楷體" w:cs="Times New Roman"/>
                <w:szCs w:val="24"/>
              </w:rPr>
            </w:pPr>
            <w:r w:rsidRPr="009909DD">
              <w:rPr>
                <w:rFonts w:ascii="標楷體" w:eastAsia="標楷體" w:hAnsi="標楷體" w:cs="Times New Roman" w:hint="eastAsia"/>
                <w:szCs w:val="24"/>
              </w:rPr>
              <w:t>人事室。</w:t>
            </w:r>
          </w:p>
          <w:p w14:paraId="27E9AEE8" w14:textId="7A903EC1" w:rsidR="008D2187" w:rsidRPr="0006519C" w:rsidRDefault="009909DD" w:rsidP="009909DD">
            <w:pPr>
              <w:pStyle w:val="aa"/>
              <w:numPr>
                <w:ilvl w:val="0"/>
                <w:numId w:val="15"/>
              </w:numPr>
              <w:spacing w:line="360" w:lineRule="exact"/>
              <w:ind w:leftChars="0"/>
              <w:jc w:val="both"/>
              <w:rPr>
                <w:rFonts w:ascii="標楷體" w:eastAsia="標楷體" w:hAnsi="標楷體" w:cs="Times New Roman"/>
                <w:szCs w:val="24"/>
              </w:rPr>
            </w:pPr>
            <w:r w:rsidRPr="009909DD">
              <w:rPr>
                <w:rFonts w:ascii="標楷體" w:eastAsia="標楷體" w:hAnsi="標楷體" w:cs="Times New Roman" w:hint="eastAsia"/>
                <w:szCs w:val="24"/>
              </w:rPr>
              <w:t>主計室。</w:t>
            </w:r>
          </w:p>
        </w:tc>
        <w:tc>
          <w:tcPr>
            <w:tcW w:w="4395" w:type="dxa"/>
          </w:tcPr>
          <w:p w14:paraId="4AE7B699" w14:textId="59FEACEC" w:rsidR="002B439F" w:rsidRPr="007F0EE6" w:rsidRDefault="002C4316" w:rsidP="007F0EE6">
            <w:pPr>
              <w:spacing w:line="360" w:lineRule="exact"/>
              <w:jc w:val="both"/>
              <w:rPr>
                <w:rFonts w:ascii="標楷體" w:eastAsia="標楷體" w:hAnsi="標楷體" w:cs="Times New Roman"/>
                <w:szCs w:val="24"/>
              </w:rPr>
            </w:pPr>
            <w:r w:rsidRPr="007F0EE6">
              <w:rPr>
                <w:rFonts w:ascii="標楷體" w:eastAsia="標楷體" w:hAnsi="標楷體" w:cs="Times New Roman" w:hint="eastAsia"/>
                <w:szCs w:val="24"/>
              </w:rPr>
              <w:t>本</w:t>
            </w:r>
            <w:r w:rsidR="006A38A2" w:rsidRPr="007F0EE6">
              <w:rPr>
                <w:rFonts w:ascii="標楷體" w:eastAsia="標楷體" w:hAnsi="標楷體" w:cs="Times New Roman" w:hint="eastAsia"/>
                <w:szCs w:val="24"/>
              </w:rPr>
              <w:t>處</w:t>
            </w:r>
            <w:r w:rsidR="00866045">
              <w:rPr>
                <w:rFonts w:ascii="標楷體" w:eastAsia="標楷體" w:hAnsi="標楷體" w:cs="Times New Roman" w:hint="eastAsia"/>
                <w:szCs w:val="24"/>
              </w:rPr>
              <w:t>各</w:t>
            </w:r>
            <w:r w:rsidRPr="007F0EE6">
              <w:rPr>
                <w:rFonts w:ascii="標楷體" w:eastAsia="標楷體" w:hAnsi="標楷體" w:cs="Times New Roman" w:hint="eastAsia"/>
                <w:szCs w:val="24"/>
              </w:rPr>
              <w:t>內部單位</w:t>
            </w:r>
            <w:r w:rsidR="00A7217F">
              <w:rPr>
                <w:rFonts w:ascii="標楷體" w:eastAsia="標楷體" w:hAnsi="標楷體" w:cs="Times New Roman" w:hint="eastAsia"/>
                <w:szCs w:val="24"/>
              </w:rPr>
              <w:t>名</w:t>
            </w:r>
            <w:r w:rsidR="00866045">
              <w:rPr>
                <w:rFonts w:ascii="標楷體" w:eastAsia="標楷體" w:hAnsi="標楷體" w:cs="Times New Roman" w:hint="eastAsia"/>
                <w:szCs w:val="24"/>
              </w:rPr>
              <w:t>稱及分科辦事</w:t>
            </w:r>
            <w:r w:rsidRPr="007F0EE6">
              <w:rPr>
                <w:rFonts w:ascii="標楷體" w:eastAsia="標楷體" w:hAnsi="標楷體" w:cs="Times New Roman" w:hint="eastAsia"/>
                <w:szCs w:val="24"/>
              </w:rPr>
              <w:t>。</w:t>
            </w:r>
          </w:p>
        </w:tc>
      </w:tr>
      <w:tr w:rsidR="007F0EE6" w:rsidRPr="007F0EE6" w14:paraId="140F3069" w14:textId="77777777" w:rsidTr="007F0EE6">
        <w:tc>
          <w:tcPr>
            <w:tcW w:w="4394" w:type="dxa"/>
          </w:tcPr>
          <w:p w14:paraId="7337034A" w14:textId="6692C12F" w:rsidR="003527A1" w:rsidRPr="007F0EE6" w:rsidRDefault="002B439F" w:rsidP="007F0EE6">
            <w:pPr>
              <w:spacing w:line="360" w:lineRule="exact"/>
              <w:ind w:left="262" w:hangingChars="109" w:hanging="262"/>
              <w:jc w:val="both"/>
              <w:rPr>
                <w:rFonts w:ascii="標楷體" w:eastAsia="標楷體" w:hAnsi="標楷體" w:cs="Times New Roman"/>
                <w:szCs w:val="24"/>
              </w:rPr>
            </w:pPr>
            <w:r w:rsidRPr="007F0EE6">
              <w:rPr>
                <w:rFonts w:ascii="標楷體" w:eastAsia="標楷體" w:hAnsi="標楷體" w:cs="Times New Roman" w:hint="eastAsia"/>
                <w:szCs w:val="24"/>
              </w:rPr>
              <w:t>第</w:t>
            </w:r>
            <w:r w:rsidR="007F0EE6" w:rsidRPr="007F0EE6">
              <w:rPr>
                <w:rFonts w:ascii="標楷體" w:eastAsia="標楷體" w:hAnsi="標楷體" w:cs="Times New Roman" w:hint="eastAsia"/>
                <w:szCs w:val="24"/>
              </w:rPr>
              <w:t>四</w:t>
            </w:r>
            <w:r w:rsidRPr="007F0EE6">
              <w:rPr>
                <w:rFonts w:ascii="標楷體" w:eastAsia="標楷體" w:hAnsi="標楷體" w:cs="Times New Roman" w:hint="eastAsia"/>
                <w:szCs w:val="24"/>
              </w:rPr>
              <w:t>條</w:t>
            </w:r>
            <w:r w:rsidR="00901228" w:rsidRPr="007F0EE6">
              <w:rPr>
                <w:rFonts w:ascii="標楷體" w:eastAsia="標楷體" w:hAnsi="標楷體" w:cs="Times New Roman" w:hint="eastAsia"/>
                <w:szCs w:val="24"/>
              </w:rPr>
              <w:t xml:space="preserve">　</w:t>
            </w:r>
            <w:r w:rsidR="001E6614" w:rsidRPr="007F0EE6">
              <w:rPr>
                <w:rFonts w:ascii="標楷體" w:eastAsia="標楷體" w:hAnsi="標楷體" w:cs="Times New Roman" w:hint="eastAsia"/>
                <w:szCs w:val="24"/>
              </w:rPr>
              <w:t>綜合</w:t>
            </w:r>
            <w:r w:rsidR="000054EC">
              <w:rPr>
                <w:rFonts w:ascii="標楷體" w:eastAsia="標楷體" w:hAnsi="標楷體" w:cs="Times New Roman" w:hint="eastAsia"/>
                <w:szCs w:val="24"/>
              </w:rPr>
              <w:t>企劃</w:t>
            </w:r>
            <w:r w:rsidR="00805172">
              <w:rPr>
                <w:rFonts w:ascii="標楷體" w:eastAsia="標楷體" w:hAnsi="標楷體" w:cs="Times New Roman" w:hint="eastAsia"/>
                <w:szCs w:val="24"/>
              </w:rPr>
              <w:t>組</w:t>
            </w:r>
            <w:r w:rsidR="001251B9" w:rsidRPr="007F0EE6">
              <w:rPr>
                <w:rFonts w:ascii="標楷體" w:eastAsia="標楷體" w:hAnsi="標楷體" w:cs="Times New Roman" w:hint="eastAsia"/>
                <w:szCs w:val="24"/>
              </w:rPr>
              <w:t>掌理事項如下：</w:t>
            </w:r>
          </w:p>
          <w:p w14:paraId="64B7413D" w14:textId="77777777" w:rsidR="009909DD" w:rsidRPr="009909DD" w:rsidRDefault="009909DD" w:rsidP="009909DD">
            <w:pPr>
              <w:pStyle w:val="aa"/>
              <w:numPr>
                <w:ilvl w:val="0"/>
                <w:numId w:val="17"/>
              </w:numPr>
              <w:spacing w:line="360" w:lineRule="exact"/>
              <w:ind w:leftChars="0" w:left="760" w:hanging="498"/>
              <w:jc w:val="both"/>
              <w:rPr>
                <w:rFonts w:ascii="標楷體" w:eastAsia="標楷體" w:hAnsi="標楷體" w:cs="Times New Roman"/>
                <w:szCs w:val="24"/>
              </w:rPr>
            </w:pPr>
            <w:r w:rsidRPr="009909DD">
              <w:rPr>
                <w:rFonts w:ascii="標楷體" w:eastAsia="標楷體" w:hAnsi="標楷體" w:cs="Times New Roman" w:hint="eastAsia"/>
                <w:szCs w:val="24"/>
              </w:rPr>
              <w:t>個人資料保護委員會籌設策略、政策與資源之整體規劃、協調及推動。</w:t>
            </w:r>
          </w:p>
          <w:p w14:paraId="654EBAFE" w14:textId="77777777" w:rsidR="009909DD" w:rsidRPr="009909DD" w:rsidRDefault="009909DD" w:rsidP="009909DD">
            <w:pPr>
              <w:pStyle w:val="aa"/>
              <w:numPr>
                <w:ilvl w:val="0"/>
                <w:numId w:val="17"/>
              </w:numPr>
              <w:spacing w:line="360" w:lineRule="exact"/>
              <w:ind w:leftChars="0" w:left="760" w:hanging="498"/>
              <w:jc w:val="both"/>
              <w:rPr>
                <w:rFonts w:ascii="標楷體" w:eastAsia="標楷體" w:hAnsi="標楷體" w:cs="Times New Roman"/>
                <w:szCs w:val="24"/>
              </w:rPr>
            </w:pPr>
            <w:r w:rsidRPr="009909DD">
              <w:rPr>
                <w:rFonts w:ascii="標楷體" w:eastAsia="標楷體" w:hAnsi="標楷體" w:cs="Times New Roman" w:hint="eastAsia"/>
                <w:szCs w:val="24"/>
              </w:rPr>
              <w:t>個人資料保護政策、制度之研究、評估及建議。</w:t>
            </w:r>
          </w:p>
          <w:p w14:paraId="18688974" w14:textId="77777777" w:rsidR="009909DD" w:rsidRPr="009909DD" w:rsidRDefault="009909DD" w:rsidP="009909DD">
            <w:pPr>
              <w:pStyle w:val="aa"/>
              <w:numPr>
                <w:ilvl w:val="0"/>
                <w:numId w:val="17"/>
              </w:numPr>
              <w:spacing w:line="360" w:lineRule="exact"/>
              <w:ind w:leftChars="0" w:left="760" w:hanging="498"/>
              <w:jc w:val="both"/>
              <w:rPr>
                <w:rFonts w:ascii="標楷體" w:eastAsia="標楷體" w:hAnsi="標楷體" w:cs="Times New Roman"/>
                <w:szCs w:val="24"/>
              </w:rPr>
            </w:pPr>
            <w:r w:rsidRPr="009909DD">
              <w:rPr>
                <w:rFonts w:ascii="標楷體" w:eastAsia="標楷體" w:hAnsi="標楷體" w:cs="Times New Roman" w:hint="eastAsia"/>
                <w:szCs w:val="24"/>
              </w:rPr>
              <w:t>公務機關個人資料保護政策公眾溝通策略之整體規劃。</w:t>
            </w:r>
          </w:p>
          <w:p w14:paraId="7D6DDF2F" w14:textId="77777777" w:rsidR="009909DD" w:rsidRPr="009909DD" w:rsidRDefault="009909DD" w:rsidP="009909DD">
            <w:pPr>
              <w:pStyle w:val="aa"/>
              <w:numPr>
                <w:ilvl w:val="0"/>
                <w:numId w:val="17"/>
              </w:numPr>
              <w:spacing w:line="360" w:lineRule="exact"/>
              <w:ind w:leftChars="0" w:left="760" w:hanging="498"/>
              <w:jc w:val="both"/>
              <w:rPr>
                <w:rFonts w:ascii="標楷體" w:eastAsia="標楷體" w:hAnsi="標楷體" w:cs="Times New Roman"/>
                <w:szCs w:val="24"/>
              </w:rPr>
            </w:pPr>
            <w:r w:rsidRPr="009909DD">
              <w:rPr>
                <w:rFonts w:ascii="標楷體" w:eastAsia="標楷體" w:hAnsi="標楷體" w:cs="Times New Roman" w:hint="eastAsia"/>
                <w:szCs w:val="24"/>
              </w:rPr>
              <w:t>個人資料保護人才培育之規劃。</w:t>
            </w:r>
          </w:p>
          <w:p w14:paraId="7B18092E" w14:textId="77777777" w:rsidR="009909DD" w:rsidRPr="009909DD" w:rsidRDefault="009909DD" w:rsidP="009909DD">
            <w:pPr>
              <w:pStyle w:val="aa"/>
              <w:numPr>
                <w:ilvl w:val="0"/>
                <w:numId w:val="17"/>
              </w:numPr>
              <w:spacing w:line="360" w:lineRule="exact"/>
              <w:ind w:leftChars="0" w:left="760" w:hanging="498"/>
              <w:jc w:val="both"/>
              <w:rPr>
                <w:rFonts w:ascii="標楷體" w:eastAsia="標楷體" w:hAnsi="標楷體" w:cs="Times New Roman"/>
                <w:szCs w:val="24"/>
              </w:rPr>
            </w:pPr>
            <w:r w:rsidRPr="009909DD">
              <w:rPr>
                <w:rFonts w:ascii="標楷體" w:eastAsia="標楷體" w:hAnsi="標楷體" w:cs="Times New Roman" w:hint="eastAsia"/>
                <w:szCs w:val="24"/>
              </w:rPr>
              <w:t>個人資料保護落實之追蹤、統計及調查。</w:t>
            </w:r>
          </w:p>
          <w:p w14:paraId="64251455" w14:textId="77777777" w:rsidR="009909DD" w:rsidRPr="009909DD" w:rsidRDefault="009909DD" w:rsidP="009909DD">
            <w:pPr>
              <w:pStyle w:val="aa"/>
              <w:numPr>
                <w:ilvl w:val="0"/>
                <w:numId w:val="17"/>
              </w:numPr>
              <w:spacing w:line="360" w:lineRule="exact"/>
              <w:ind w:leftChars="0" w:left="760" w:hanging="498"/>
              <w:jc w:val="both"/>
              <w:rPr>
                <w:rFonts w:ascii="標楷體" w:eastAsia="標楷體" w:hAnsi="標楷體" w:cs="Times New Roman"/>
                <w:szCs w:val="24"/>
              </w:rPr>
            </w:pPr>
            <w:r w:rsidRPr="009909DD">
              <w:rPr>
                <w:rFonts w:ascii="標楷體" w:eastAsia="標楷體" w:hAnsi="標楷體" w:cs="Times New Roman" w:hint="eastAsia"/>
                <w:szCs w:val="24"/>
              </w:rPr>
              <w:t>個人資料保護國際合作與交流之規劃及推動。</w:t>
            </w:r>
          </w:p>
          <w:p w14:paraId="1062A1A8" w14:textId="7D89ECFF" w:rsidR="002B439F" w:rsidRPr="006579EE" w:rsidRDefault="009909DD" w:rsidP="009909DD">
            <w:pPr>
              <w:pStyle w:val="aa"/>
              <w:numPr>
                <w:ilvl w:val="0"/>
                <w:numId w:val="17"/>
              </w:numPr>
              <w:spacing w:line="360" w:lineRule="exact"/>
              <w:ind w:leftChars="0" w:left="760" w:hanging="498"/>
              <w:jc w:val="both"/>
              <w:rPr>
                <w:rFonts w:ascii="標楷體" w:eastAsia="標楷體" w:hAnsi="標楷體" w:cs="Times New Roman"/>
                <w:szCs w:val="24"/>
              </w:rPr>
            </w:pPr>
            <w:r w:rsidRPr="009909DD">
              <w:rPr>
                <w:rFonts w:ascii="標楷體" w:eastAsia="標楷體" w:hAnsi="標楷體" w:cs="Times New Roman" w:hint="eastAsia"/>
                <w:szCs w:val="24"/>
              </w:rPr>
              <w:t>其他有關綜合企劃事項。</w:t>
            </w:r>
          </w:p>
        </w:tc>
        <w:tc>
          <w:tcPr>
            <w:tcW w:w="4395" w:type="dxa"/>
          </w:tcPr>
          <w:p w14:paraId="32E05651" w14:textId="2AA1F25E" w:rsidR="003B14A4" w:rsidRPr="007F0EE6" w:rsidRDefault="002C4316" w:rsidP="007F0EE6">
            <w:pPr>
              <w:spacing w:line="360" w:lineRule="exact"/>
              <w:jc w:val="both"/>
              <w:rPr>
                <w:rFonts w:ascii="標楷體" w:eastAsia="標楷體" w:hAnsi="標楷體" w:cs="Times New Roman"/>
                <w:szCs w:val="24"/>
              </w:rPr>
            </w:pPr>
            <w:r w:rsidRPr="007F0EE6">
              <w:rPr>
                <w:rFonts w:ascii="標楷體" w:eastAsia="標楷體" w:hAnsi="標楷體" w:cs="Times New Roman" w:hint="eastAsia"/>
                <w:szCs w:val="24"/>
              </w:rPr>
              <w:t>綜合</w:t>
            </w:r>
            <w:r w:rsidR="008D7D35">
              <w:rPr>
                <w:rFonts w:ascii="標楷體" w:eastAsia="標楷體" w:hAnsi="標楷體" w:cs="Times New Roman" w:hint="eastAsia"/>
                <w:szCs w:val="24"/>
              </w:rPr>
              <w:t>企劃</w:t>
            </w:r>
            <w:r w:rsidRPr="007F0EE6">
              <w:rPr>
                <w:rFonts w:ascii="標楷體" w:eastAsia="標楷體" w:hAnsi="標楷體" w:cs="Times New Roman" w:hint="eastAsia"/>
                <w:szCs w:val="24"/>
              </w:rPr>
              <w:t>組之掌理事項。</w:t>
            </w:r>
          </w:p>
          <w:p w14:paraId="0B248BAD" w14:textId="2B31F972" w:rsidR="00C149D4" w:rsidRPr="00245866" w:rsidDel="00D92652" w:rsidRDefault="00C149D4" w:rsidP="007F0EE6">
            <w:pPr>
              <w:spacing w:line="360" w:lineRule="exact"/>
              <w:jc w:val="both"/>
              <w:rPr>
                <w:rFonts w:ascii="標楷體" w:eastAsia="標楷體" w:hAnsi="標楷體" w:cs="Times New Roman"/>
                <w:szCs w:val="24"/>
              </w:rPr>
            </w:pPr>
          </w:p>
        </w:tc>
      </w:tr>
      <w:tr w:rsidR="007F0EE6" w:rsidRPr="007F0EE6" w14:paraId="105D0973" w14:textId="77777777" w:rsidTr="007F0EE6">
        <w:tc>
          <w:tcPr>
            <w:tcW w:w="4394" w:type="dxa"/>
          </w:tcPr>
          <w:p w14:paraId="25C0E757" w14:textId="458FBA8C" w:rsidR="008F40E2" w:rsidRPr="008B04C3" w:rsidRDefault="002B439F" w:rsidP="008F40E2">
            <w:pPr>
              <w:spacing w:line="360" w:lineRule="exact"/>
              <w:ind w:leftChars="-1" w:left="262" w:hangingChars="110" w:hanging="264"/>
              <w:jc w:val="both"/>
              <w:rPr>
                <w:rFonts w:ascii="標楷體" w:eastAsia="標楷體" w:hAnsi="標楷體" w:cs="Times New Roman"/>
                <w:szCs w:val="24"/>
              </w:rPr>
            </w:pPr>
            <w:r w:rsidRPr="008B04C3">
              <w:rPr>
                <w:rFonts w:ascii="標楷體" w:eastAsia="標楷體" w:hAnsi="標楷體" w:cs="Times New Roman" w:hint="eastAsia"/>
                <w:szCs w:val="24"/>
              </w:rPr>
              <w:t>第</w:t>
            </w:r>
            <w:r w:rsidR="00A00568" w:rsidRPr="008B04C3">
              <w:rPr>
                <w:rFonts w:ascii="標楷體" w:eastAsia="標楷體" w:hAnsi="標楷體" w:cs="Times New Roman" w:hint="eastAsia"/>
                <w:szCs w:val="24"/>
              </w:rPr>
              <w:t>五</w:t>
            </w:r>
            <w:r w:rsidRPr="008B04C3">
              <w:rPr>
                <w:rFonts w:ascii="標楷體" w:eastAsia="標楷體" w:hAnsi="標楷體" w:cs="Times New Roman" w:hint="eastAsia"/>
                <w:szCs w:val="24"/>
              </w:rPr>
              <w:t>條</w:t>
            </w:r>
            <w:r w:rsidR="00901228" w:rsidRPr="008B04C3">
              <w:rPr>
                <w:rFonts w:ascii="標楷體" w:eastAsia="標楷體" w:hAnsi="標楷體" w:cs="Times New Roman" w:hint="eastAsia"/>
                <w:szCs w:val="24"/>
              </w:rPr>
              <w:t xml:space="preserve">　</w:t>
            </w:r>
            <w:r w:rsidR="007F0EE6" w:rsidRPr="008B04C3">
              <w:rPr>
                <w:rFonts w:ascii="標楷體" w:eastAsia="標楷體" w:hAnsi="標楷體" w:cs="Times New Roman" w:hint="eastAsia"/>
                <w:szCs w:val="24"/>
              </w:rPr>
              <w:t>法制</w:t>
            </w:r>
            <w:r w:rsidR="0001668E" w:rsidRPr="008B04C3">
              <w:rPr>
                <w:rFonts w:ascii="標楷體" w:eastAsia="標楷體" w:hAnsi="標楷體" w:cs="Times New Roman" w:hint="eastAsia"/>
                <w:szCs w:val="24"/>
              </w:rPr>
              <w:t>事</w:t>
            </w:r>
            <w:r w:rsidR="00E41E39" w:rsidRPr="008B04C3">
              <w:rPr>
                <w:rFonts w:ascii="標楷體" w:eastAsia="標楷體" w:hAnsi="標楷體" w:cs="Times New Roman" w:hint="eastAsia"/>
                <w:szCs w:val="24"/>
              </w:rPr>
              <w:t>務</w:t>
            </w:r>
            <w:r w:rsidR="008F40E2" w:rsidRPr="008B04C3">
              <w:rPr>
                <w:rFonts w:ascii="標楷體" w:eastAsia="標楷體" w:hAnsi="標楷體" w:cs="Times New Roman" w:hint="eastAsia"/>
                <w:szCs w:val="24"/>
              </w:rPr>
              <w:t>組掌理事項如下：</w:t>
            </w:r>
          </w:p>
          <w:p w14:paraId="5B1DE4DF" w14:textId="77777777" w:rsidR="009909DD" w:rsidRPr="009909DD" w:rsidRDefault="009909DD" w:rsidP="009909DD">
            <w:pPr>
              <w:pStyle w:val="aa"/>
              <w:numPr>
                <w:ilvl w:val="0"/>
                <w:numId w:val="19"/>
              </w:numPr>
              <w:spacing w:line="360" w:lineRule="exact"/>
              <w:ind w:leftChars="0" w:left="760" w:hanging="498"/>
              <w:jc w:val="both"/>
              <w:rPr>
                <w:rFonts w:ascii="標楷體" w:eastAsia="標楷體" w:hAnsi="標楷體" w:cs="Times New Roman"/>
                <w:szCs w:val="24"/>
              </w:rPr>
            </w:pPr>
            <w:r w:rsidRPr="009909DD">
              <w:rPr>
                <w:rFonts w:ascii="標楷體" w:eastAsia="標楷體" w:hAnsi="標楷體" w:cs="Times New Roman" w:hint="eastAsia"/>
                <w:szCs w:val="24"/>
              </w:rPr>
              <w:t>個人資料保護委員會組織法規之研擬及推動。</w:t>
            </w:r>
          </w:p>
          <w:p w14:paraId="24E22D88" w14:textId="77777777" w:rsidR="009909DD" w:rsidRPr="009909DD" w:rsidRDefault="009909DD" w:rsidP="009909DD">
            <w:pPr>
              <w:pStyle w:val="aa"/>
              <w:numPr>
                <w:ilvl w:val="0"/>
                <w:numId w:val="19"/>
              </w:numPr>
              <w:spacing w:line="360" w:lineRule="exact"/>
              <w:ind w:leftChars="0" w:left="760" w:hanging="498"/>
              <w:jc w:val="both"/>
              <w:rPr>
                <w:rFonts w:ascii="標楷體" w:eastAsia="標楷體" w:hAnsi="標楷體" w:cs="Times New Roman"/>
                <w:szCs w:val="24"/>
              </w:rPr>
            </w:pPr>
            <w:r w:rsidRPr="009909DD">
              <w:rPr>
                <w:rFonts w:ascii="標楷體" w:eastAsia="標楷體" w:hAnsi="標楷體" w:cs="Times New Roman" w:hint="eastAsia"/>
                <w:szCs w:val="24"/>
              </w:rPr>
              <w:t>個人資料保護法規之訂修、解釋及協調推動。</w:t>
            </w:r>
          </w:p>
          <w:p w14:paraId="13F9912D" w14:textId="77777777" w:rsidR="009909DD" w:rsidRPr="009909DD" w:rsidRDefault="009909DD" w:rsidP="009909DD">
            <w:pPr>
              <w:pStyle w:val="aa"/>
              <w:numPr>
                <w:ilvl w:val="0"/>
                <w:numId w:val="19"/>
              </w:numPr>
              <w:spacing w:line="360" w:lineRule="exact"/>
              <w:ind w:leftChars="0" w:left="760" w:hanging="498"/>
              <w:jc w:val="both"/>
              <w:rPr>
                <w:rFonts w:ascii="標楷體" w:eastAsia="標楷體" w:hAnsi="標楷體" w:cs="Times New Roman"/>
                <w:szCs w:val="24"/>
              </w:rPr>
            </w:pPr>
            <w:r w:rsidRPr="009909DD">
              <w:rPr>
                <w:rFonts w:ascii="標楷體" w:eastAsia="標楷體" w:hAnsi="標楷體" w:cs="Times New Roman" w:hint="eastAsia"/>
                <w:szCs w:val="24"/>
              </w:rPr>
              <w:t>個人資料保護人民陳情機制之研究及規劃。</w:t>
            </w:r>
          </w:p>
          <w:p w14:paraId="68432BDC" w14:textId="77777777" w:rsidR="009909DD" w:rsidRPr="009909DD" w:rsidRDefault="009909DD" w:rsidP="009909DD">
            <w:pPr>
              <w:pStyle w:val="aa"/>
              <w:numPr>
                <w:ilvl w:val="0"/>
                <w:numId w:val="19"/>
              </w:numPr>
              <w:spacing w:line="360" w:lineRule="exact"/>
              <w:ind w:leftChars="0" w:left="760" w:hanging="498"/>
              <w:jc w:val="both"/>
              <w:rPr>
                <w:rFonts w:ascii="標楷體" w:eastAsia="標楷體" w:hAnsi="標楷體" w:cs="Times New Roman"/>
                <w:szCs w:val="24"/>
              </w:rPr>
            </w:pPr>
            <w:r w:rsidRPr="009909DD">
              <w:rPr>
                <w:rFonts w:ascii="標楷體" w:eastAsia="標楷體" w:hAnsi="標楷體" w:cs="Times New Roman" w:hint="eastAsia"/>
                <w:szCs w:val="24"/>
              </w:rPr>
              <w:t>國內、外個人資料保護法制、政策</w:t>
            </w:r>
            <w:r w:rsidRPr="009909DD">
              <w:rPr>
                <w:rFonts w:ascii="標楷體" w:eastAsia="標楷體" w:hAnsi="標楷體" w:cs="Times New Roman" w:hint="eastAsia"/>
                <w:szCs w:val="24"/>
              </w:rPr>
              <w:lastRenderedPageBreak/>
              <w:t>之追蹤、研究及評估。</w:t>
            </w:r>
          </w:p>
          <w:p w14:paraId="735AAA90" w14:textId="73F67FD2" w:rsidR="007F0EE6" w:rsidRPr="008B04C3" w:rsidRDefault="009909DD" w:rsidP="009909DD">
            <w:pPr>
              <w:pStyle w:val="aa"/>
              <w:numPr>
                <w:ilvl w:val="0"/>
                <w:numId w:val="19"/>
              </w:numPr>
              <w:spacing w:line="360" w:lineRule="exact"/>
              <w:ind w:leftChars="0" w:left="760" w:hanging="498"/>
              <w:jc w:val="both"/>
              <w:rPr>
                <w:rFonts w:ascii="標楷體" w:eastAsia="標楷體" w:hAnsi="標楷體" w:cs="Times New Roman"/>
                <w:szCs w:val="24"/>
              </w:rPr>
            </w:pPr>
            <w:r w:rsidRPr="009909DD">
              <w:rPr>
                <w:rFonts w:ascii="標楷體" w:eastAsia="標楷體" w:hAnsi="標楷體" w:cs="Times New Roman" w:hint="eastAsia"/>
                <w:szCs w:val="24"/>
              </w:rPr>
              <w:t>其他有關法制事務事項。</w:t>
            </w:r>
          </w:p>
        </w:tc>
        <w:tc>
          <w:tcPr>
            <w:tcW w:w="4395" w:type="dxa"/>
          </w:tcPr>
          <w:p w14:paraId="784E5EAE" w14:textId="21A33A85" w:rsidR="002C4316" w:rsidRPr="008B04C3" w:rsidRDefault="007F0EE6" w:rsidP="007F0EE6">
            <w:pPr>
              <w:spacing w:line="360" w:lineRule="exact"/>
              <w:jc w:val="both"/>
              <w:rPr>
                <w:rFonts w:ascii="標楷體" w:eastAsia="標楷體" w:hAnsi="標楷體" w:cs="Times New Roman"/>
                <w:szCs w:val="24"/>
              </w:rPr>
            </w:pPr>
            <w:r w:rsidRPr="008B04C3">
              <w:rPr>
                <w:rFonts w:ascii="標楷體" w:eastAsia="標楷體" w:hAnsi="標楷體" w:cs="Times New Roman" w:hint="eastAsia"/>
                <w:szCs w:val="24"/>
              </w:rPr>
              <w:lastRenderedPageBreak/>
              <w:t>法制</w:t>
            </w:r>
            <w:r w:rsidR="0001668E" w:rsidRPr="008B04C3">
              <w:rPr>
                <w:rFonts w:ascii="標楷體" w:eastAsia="標楷體" w:hAnsi="標楷體" w:cs="Times New Roman" w:hint="eastAsia"/>
                <w:szCs w:val="24"/>
              </w:rPr>
              <w:t>事</w:t>
            </w:r>
            <w:r w:rsidR="00E41E39" w:rsidRPr="008B04C3">
              <w:rPr>
                <w:rFonts w:ascii="標楷體" w:eastAsia="標楷體" w:hAnsi="標楷體" w:cs="Times New Roman" w:hint="eastAsia"/>
                <w:szCs w:val="24"/>
              </w:rPr>
              <w:t>務</w:t>
            </w:r>
            <w:r w:rsidR="002C4316" w:rsidRPr="008B04C3">
              <w:rPr>
                <w:rFonts w:ascii="標楷體" w:eastAsia="標楷體" w:hAnsi="標楷體" w:cs="Times New Roman" w:hint="eastAsia"/>
                <w:szCs w:val="24"/>
              </w:rPr>
              <w:t>組</w:t>
            </w:r>
            <w:r w:rsidR="007931A4" w:rsidRPr="008B04C3">
              <w:rPr>
                <w:rFonts w:ascii="標楷體" w:eastAsia="標楷體" w:hAnsi="標楷體" w:cs="Times New Roman" w:hint="eastAsia"/>
                <w:szCs w:val="24"/>
              </w:rPr>
              <w:t>之</w:t>
            </w:r>
            <w:r w:rsidR="002C4316" w:rsidRPr="008B04C3">
              <w:rPr>
                <w:rFonts w:ascii="標楷體" w:eastAsia="標楷體" w:hAnsi="標楷體" w:cs="Times New Roman" w:hint="eastAsia"/>
                <w:szCs w:val="24"/>
              </w:rPr>
              <w:t>掌理事項。</w:t>
            </w:r>
          </w:p>
          <w:p w14:paraId="4999123A" w14:textId="44C38801" w:rsidR="00264373" w:rsidRPr="008B04C3" w:rsidRDefault="00264373" w:rsidP="007F0EE6">
            <w:pPr>
              <w:spacing w:line="360" w:lineRule="exact"/>
              <w:jc w:val="both"/>
              <w:rPr>
                <w:rFonts w:ascii="標楷體" w:eastAsia="標楷體" w:hAnsi="標楷體" w:cs="Times New Roman"/>
                <w:szCs w:val="24"/>
              </w:rPr>
            </w:pPr>
          </w:p>
        </w:tc>
      </w:tr>
      <w:tr w:rsidR="007F0EE6" w:rsidRPr="007F0EE6" w14:paraId="2AF8559F" w14:textId="77777777" w:rsidTr="007F0EE6">
        <w:tc>
          <w:tcPr>
            <w:tcW w:w="4394" w:type="dxa"/>
          </w:tcPr>
          <w:p w14:paraId="5C40341A" w14:textId="46A506DA" w:rsidR="00E232F6" w:rsidRPr="00AF1E18" w:rsidRDefault="002B439F" w:rsidP="00E232F6">
            <w:pPr>
              <w:spacing w:line="360" w:lineRule="exact"/>
              <w:ind w:leftChars="-1" w:left="262" w:hangingChars="110" w:hanging="264"/>
              <w:jc w:val="both"/>
              <w:rPr>
                <w:rFonts w:ascii="標楷體" w:eastAsia="標楷體" w:hAnsi="標楷體" w:cs="Times New Roman"/>
                <w:szCs w:val="24"/>
                <w:u w:val="single"/>
              </w:rPr>
            </w:pPr>
            <w:r w:rsidRPr="00AF1E18">
              <w:rPr>
                <w:rFonts w:ascii="標楷體" w:eastAsia="標楷體" w:hAnsi="標楷體" w:cs="Times New Roman" w:hint="eastAsia"/>
                <w:szCs w:val="24"/>
              </w:rPr>
              <w:lastRenderedPageBreak/>
              <w:t>第</w:t>
            </w:r>
            <w:r w:rsidR="00A00568" w:rsidRPr="00AF1E18">
              <w:rPr>
                <w:rFonts w:ascii="標楷體" w:eastAsia="標楷體" w:hAnsi="標楷體" w:cs="Times New Roman" w:hint="eastAsia"/>
                <w:szCs w:val="24"/>
              </w:rPr>
              <w:t>六</w:t>
            </w:r>
            <w:r w:rsidRPr="00AF1E18">
              <w:rPr>
                <w:rFonts w:ascii="標楷體" w:eastAsia="標楷體" w:hAnsi="標楷體" w:cs="Times New Roman" w:hint="eastAsia"/>
                <w:szCs w:val="24"/>
              </w:rPr>
              <w:t>條</w:t>
            </w:r>
            <w:r w:rsidR="00901228" w:rsidRPr="00AF1E18">
              <w:rPr>
                <w:rFonts w:ascii="標楷體" w:eastAsia="標楷體" w:hAnsi="標楷體" w:cs="Times New Roman" w:hint="eastAsia"/>
                <w:szCs w:val="24"/>
              </w:rPr>
              <w:t xml:space="preserve">　</w:t>
            </w:r>
            <w:r w:rsidR="00E232F6" w:rsidRPr="00AF1E18">
              <w:rPr>
                <w:rFonts w:ascii="標楷體" w:eastAsia="標楷體" w:hAnsi="標楷體" w:cs="Times New Roman" w:hint="eastAsia"/>
                <w:szCs w:val="24"/>
              </w:rPr>
              <w:t>查核</w:t>
            </w:r>
            <w:r w:rsidR="00F0535D" w:rsidRPr="00AF1E18">
              <w:rPr>
                <w:rFonts w:ascii="標楷體" w:eastAsia="標楷體" w:hAnsi="標楷體" w:cs="Times New Roman" w:hint="eastAsia"/>
                <w:szCs w:val="24"/>
              </w:rPr>
              <w:t>規劃</w:t>
            </w:r>
            <w:r w:rsidR="00D5533D" w:rsidRPr="00AF1E18">
              <w:rPr>
                <w:rFonts w:ascii="標楷體" w:eastAsia="標楷體" w:hAnsi="標楷體" w:cs="Times New Roman" w:hint="eastAsia"/>
                <w:szCs w:val="24"/>
              </w:rPr>
              <w:t>組</w:t>
            </w:r>
            <w:r w:rsidR="00E232F6" w:rsidRPr="00AF1E18">
              <w:rPr>
                <w:rFonts w:ascii="標楷體" w:eastAsia="標楷體" w:hAnsi="標楷體" w:cs="Times New Roman" w:hint="eastAsia"/>
                <w:szCs w:val="24"/>
              </w:rPr>
              <w:t>掌理事項如下：</w:t>
            </w:r>
          </w:p>
          <w:p w14:paraId="69A0939E" w14:textId="77777777" w:rsidR="009909DD" w:rsidRPr="009909DD" w:rsidRDefault="009909DD" w:rsidP="009909DD">
            <w:pPr>
              <w:numPr>
                <w:ilvl w:val="0"/>
                <w:numId w:val="8"/>
              </w:numPr>
              <w:spacing w:line="360" w:lineRule="exact"/>
              <w:ind w:left="746" w:hanging="484"/>
              <w:jc w:val="both"/>
              <w:rPr>
                <w:rFonts w:ascii="標楷體" w:eastAsia="標楷體" w:hAnsi="標楷體" w:cs="Times New Roman"/>
                <w:szCs w:val="24"/>
              </w:rPr>
            </w:pPr>
            <w:r w:rsidRPr="009909DD">
              <w:rPr>
                <w:rFonts w:ascii="標楷體" w:eastAsia="標楷體" w:hAnsi="標楷體" w:cs="Times New Roman" w:hint="eastAsia"/>
                <w:szCs w:val="24"/>
              </w:rPr>
              <w:t>對公務機關個人資料保護監管機制之規劃。</w:t>
            </w:r>
          </w:p>
          <w:p w14:paraId="504C0504" w14:textId="77777777" w:rsidR="009909DD" w:rsidRPr="009909DD" w:rsidRDefault="009909DD" w:rsidP="009909DD">
            <w:pPr>
              <w:numPr>
                <w:ilvl w:val="0"/>
                <w:numId w:val="8"/>
              </w:numPr>
              <w:spacing w:line="360" w:lineRule="exact"/>
              <w:ind w:left="746" w:hanging="484"/>
              <w:jc w:val="both"/>
              <w:rPr>
                <w:rFonts w:ascii="標楷體" w:eastAsia="標楷體" w:hAnsi="標楷體" w:cs="Times New Roman"/>
                <w:szCs w:val="24"/>
              </w:rPr>
            </w:pPr>
            <w:r w:rsidRPr="009909DD">
              <w:rPr>
                <w:rFonts w:ascii="標楷體" w:eastAsia="標楷體" w:hAnsi="標楷體" w:cs="Times New Roman" w:hint="eastAsia"/>
                <w:szCs w:val="24"/>
              </w:rPr>
              <w:t>銜接各目的事業主管機關對非公務機關個人資料保護監管機制之規劃。</w:t>
            </w:r>
          </w:p>
          <w:p w14:paraId="0F694485" w14:textId="77777777" w:rsidR="009909DD" w:rsidRPr="009909DD" w:rsidRDefault="009909DD" w:rsidP="009909DD">
            <w:pPr>
              <w:numPr>
                <w:ilvl w:val="0"/>
                <w:numId w:val="8"/>
              </w:numPr>
              <w:spacing w:line="360" w:lineRule="exact"/>
              <w:ind w:left="746" w:hanging="484"/>
              <w:jc w:val="both"/>
              <w:rPr>
                <w:rFonts w:ascii="標楷體" w:eastAsia="標楷體" w:hAnsi="標楷體" w:cs="Times New Roman"/>
                <w:szCs w:val="24"/>
              </w:rPr>
            </w:pPr>
            <w:r w:rsidRPr="009909DD">
              <w:rPr>
                <w:rFonts w:ascii="標楷體" w:eastAsia="標楷體" w:hAnsi="標楷體" w:cs="Times New Roman" w:hint="eastAsia"/>
                <w:szCs w:val="24"/>
              </w:rPr>
              <w:t>個人資料保護委員會調查權行使及監管機制之規劃。</w:t>
            </w:r>
          </w:p>
          <w:p w14:paraId="54766287" w14:textId="77777777" w:rsidR="009909DD" w:rsidRPr="009909DD" w:rsidRDefault="009909DD" w:rsidP="009909DD">
            <w:pPr>
              <w:numPr>
                <w:ilvl w:val="0"/>
                <w:numId w:val="8"/>
              </w:numPr>
              <w:spacing w:line="360" w:lineRule="exact"/>
              <w:ind w:left="746" w:hanging="484"/>
              <w:jc w:val="both"/>
              <w:rPr>
                <w:rFonts w:ascii="標楷體" w:eastAsia="標楷體" w:hAnsi="標楷體" w:cs="Times New Roman"/>
                <w:szCs w:val="24"/>
              </w:rPr>
            </w:pPr>
            <w:r w:rsidRPr="009909DD">
              <w:rPr>
                <w:rFonts w:ascii="標楷體" w:eastAsia="標楷體" w:hAnsi="標楷體" w:cs="Times New Roman" w:hint="eastAsia"/>
                <w:szCs w:val="24"/>
              </w:rPr>
              <w:t>行政處分或相關裁罰基準之規劃及研究。</w:t>
            </w:r>
          </w:p>
          <w:p w14:paraId="5CAEC86E" w14:textId="77777777" w:rsidR="009909DD" w:rsidRPr="009909DD" w:rsidRDefault="009909DD" w:rsidP="009909DD">
            <w:pPr>
              <w:numPr>
                <w:ilvl w:val="0"/>
                <w:numId w:val="8"/>
              </w:numPr>
              <w:spacing w:line="360" w:lineRule="exact"/>
              <w:ind w:left="746" w:hanging="484"/>
              <w:jc w:val="both"/>
              <w:rPr>
                <w:rFonts w:ascii="標楷體" w:eastAsia="標楷體" w:hAnsi="標楷體" w:cs="Times New Roman"/>
                <w:szCs w:val="24"/>
              </w:rPr>
            </w:pPr>
            <w:r w:rsidRPr="009909DD">
              <w:rPr>
                <w:rFonts w:ascii="標楷體" w:eastAsia="標楷體" w:hAnsi="標楷體" w:cs="Times New Roman" w:hint="eastAsia"/>
                <w:szCs w:val="24"/>
              </w:rPr>
              <w:t>國際個人資料保護監督機關監管實務動態之研析。</w:t>
            </w:r>
          </w:p>
          <w:p w14:paraId="384C19AD" w14:textId="77777777" w:rsidR="009909DD" w:rsidRPr="009909DD" w:rsidRDefault="009909DD" w:rsidP="009909DD">
            <w:pPr>
              <w:numPr>
                <w:ilvl w:val="0"/>
                <w:numId w:val="8"/>
              </w:numPr>
              <w:spacing w:line="360" w:lineRule="exact"/>
              <w:ind w:left="746" w:hanging="484"/>
              <w:jc w:val="both"/>
              <w:rPr>
                <w:rFonts w:ascii="標楷體" w:eastAsia="標楷體" w:hAnsi="標楷體" w:cs="Times New Roman"/>
                <w:szCs w:val="24"/>
              </w:rPr>
            </w:pPr>
            <w:r w:rsidRPr="009909DD">
              <w:rPr>
                <w:rFonts w:ascii="標楷體" w:eastAsia="標楷體" w:hAnsi="標楷體" w:cs="Times New Roman" w:hint="eastAsia"/>
                <w:szCs w:val="24"/>
              </w:rPr>
              <w:t>個人資料安全維護義務違反之通報事件監督管理機制之規劃及研擬。</w:t>
            </w:r>
          </w:p>
          <w:p w14:paraId="54287249" w14:textId="5A81C309" w:rsidR="00D8215B" w:rsidRPr="00F97AE9" w:rsidRDefault="009909DD" w:rsidP="009909DD">
            <w:pPr>
              <w:numPr>
                <w:ilvl w:val="0"/>
                <w:numId w:val="8"/>
              </w:numPr>
              <w:spacing w:line="360" w:lineRule="exact"/>
              <w:ind w:left="746" w:hanging="484"/>
              <w:jc w:val="both"/>
              <w:rPr>
                <w:rFonts w:ascii="標楷體" w:eastAsia="標楷體" w:hAnsi="標楷體" w:cs="Times New Roman"/>
                <w:szCs w:val="24"/>
              </w:rPr>
            </w:pPr>
            <w:r w:rsidRPr="009909DD">
              <w:rPr>
                <w:rFonts w:ascii="標楷體" w:eastAsia="標楷體" w:hAnsi="標楷體" w:cs="Times New Roman" w:hint="eastAsia"/>
                <w:szCs w:val="24"/>
              </w:rPr>
              <w:t>其他有關查核規劃事項。</w:t>
            </w:r>
          </w:p>
        </w:tc>
        <w:tc>
          <w:tcPr>
            <w:tcW w:w="4395" w:type="dxa"/>
          </w:tcPr>
          <w:p w14:paraId="16D60130" w14:textId="261F088F" w:rsidR="007931A4" w:rsidRPr="00AF1E18" w:rsidRDefault="00777B4F" w:rsidP="007F0EE6">
            <w:pPr>
              <w:spacing w:line="360" w:lineRule="exact"/>
              <w:jc w:val="both"/>
              <w:rPr>
                <w:rFonts w:ascii="標楷體" w:eastAsia="標楷體" w:hAnsi="標楷體" w:cs="Times New Roman"/>
                <w:szCs w:val="24"/>
              </w:rPr>
            </w:pPr>
            <w:r w:rsidRPr="00AF1E18">
              <w:rPr>
                <w:rFonts w:ascii="標楷體" w:eastAsia="標楷體" w:hAnsi="標楷體" w:cs="Times New Roman" w:hint="eastAsia"/>
                <w:szCs w:val="24"/>
              </w:rPr>
              <w:t>查核</w:t>
            </w:r>
            <w:r w:rsidR="00653B55" w:rsidRPr="00AF1E18">
              <w:rPr>
                <w:rFonts w:ascii="標楷體" w:eastAsia="標楷體" w:hAnsi="標楷體" w:cs="Times New Roman" w:hint="eastAsia"/>
                <w:szCs w:val="24"/>
              </w:rPr>
              <w:t>規劃</w:t>
            </w:r>
            <w:r w:rsidRPr="00AF1E18">
              <w:rPr>
                <w:rFonts w:ascii="標楷體" w:eastAsia="標楷體" w:hAnsi="標楷體" w:cs="Times New Roman" w:hint="eastAsia"/>
                <w:szCs w:val="24"/>
              </w:rPr>
              <w:t>組之掌理事項。</w:t>
            </w:r>
          </w:p>
        </w:tc>
      </w:tr>
      <w:tr w:rsidR="007F0EE6" w:rsidRPr="007F0EE6" w14:paraId="4B556EEB" w14:textId="77777777" w:rsidTr="007F0EE6">
        <w:tc>
          <w:tcPr>
            <w:tcW w:w="4394" w:type="dxa"/>
          </w:tcPr>
          <w:p w14:paraId="13F97DAC" w14:textId="7013949B" w:rsidR="00624065" w:rsidRPr="00AF1E18" w:rsidRDefault="00624065" w:rsidP="00624065">
            <w:pPr>
              <w:spacing w:line="360" w:lineRule="exact"/>
              <w:ind w:left="262" w:hangingChars="109" w:hanging="262"/>
              <w:jc w:val="both"/>
              <w:rPr>
                <w:rFonts w:ascii="標楷體" w:eastAsia="標楷體" w:hAnsi="標楷體" w:cs="Times New Roman"/>
                <w:szCs w:val="24"/>
              </w:rPr>
            </w:pPr>
            <w:r w:rsidRPr="00AF1E18">
              <w:rPr>
                <w:rFonts w:ascii="標楷體" w:eastAsia="標楷體" w:hAnsi="標楷體" w:cs="Times New Roman" w:hint="eastAsia"/>
                <w:szCs w:val="24"/>
              </w:rPr>
              <w:t>第</w:t>
            </w:r>
            <w:r w:rsidR="00A00568" w:rsidRPr="00AF1E18">
              <w:rPr>
                <w:rFonts w:ascii="標楷體" w:eastAsia="標楷體" w:hAnsi="標楷體" w:cs="Times New Roman" w:hint="eastAsia"/>
                <w:szCs w:val="24"/>
              </w:rPr>
              <w:t>七</w:t>
            </w:r>
            <w:r w:rsidRPr="00AF1E18">
              <w:rPr>
                <w:rFonts w:ascii="標楷體" w:eastAsia="標楷體" w:hAnsi="標楷體" w:cs="Times New Roman" w:hint="eastAsia"/>
                <w:szCs w:val="24"/>
              </w:rPr>
              <w:t>條</w:t>
            </w:r>
            <w:r w:rsidR="00901228" w:rsidRPr="00AF1E18">
              <w:rPr>
                <w:rFonts w:ascii="標楷體" w:eastAsia="標楷體" w:hAnsi="標楷體" w:cs="Times New Roman" w:hint="eastAsia"/>
                <w:szCs w:val="24"/>
              </w:rPr>
              <w:t xml:space="preserve">　</w:t>
            </w:r>
            <w:r w:rsidR="00C169D8" w:rsidRPr="00AF1E18">
              <w:rPr>
                <w:rFonts w:ascii="標楷體" w:eastAsia="標楷體" w:hAnsi="標楷體" w:cs="Times New Roman" w:hint="eastAsia"/>
                <w:szCs w:val="24"/>
              </w:rPr>
              <w:t>隱私科技</w:t>
            </w:r>
            <w:r w:rsidRPr="00AF1E18">
              <w:rPr>
                <w:rFonts w:ascii="標楷體" w:eastAsia="標楷體" w:hAnsi="標楷體" w:cs="Times New Roman" w:hint="eastAsia"/>
                <w:szCs w:val="24"/>
              </w:rPr>
              <w:t>組掌理事項如下：</w:t>
            </w:r>
          </w:p>
          <w:p w14:paraId="4C21931D" w14:textId="77777777" w:rsidR="009909DD" w:rsidRPr="009909DD" w:rsidRDefault="009909DD" w:rsidP="009909DD">
            <w:pPr>
              <w:numPr>
                <w:ilvl w:val="0"/>
                <w:numId w:val="20"/>
              </w:numPr>
              <w:spacing w:line="360" w:lineRule="exact"/>
              <w:ind w:left="746" w:hanging="484"/>
              <w:jc w:val="both"/>
              <w:rPr>
                <w:rFonts w:ascii="標楷體" w:eastAsia="標楷體" w:hAnsi="標楷體" w:cs="MS Gothic"/>
                <w:szCs w:val="24"/>
              </w:rPr>
            </w:pPr>
            <w:r w:rsidRPr="009909DD">
              <w:rPr>
                <w:rFonts w:ascii="標楷體" w:eastAsia="標楷體" w:hAnsi="標楷體" w:cs="MS Gothic" w:hint="eastAsia"/>
                <w:szCs w:val="24"/>
              </w:rPr>
              <w:t>個人資料保護法相關個人資料安全維護法規修正或廢止之評估及建議。</w:t>
            </w:r>
          </w:p>
          <w:p w14:paraId="3F15A4C3" w14:textId="77777777" w:rsidR="009909DD" w:rsidRPr="009909DD" w:rsidRDefault="009909DD" w:rsidP="009909DD">
            <w:pPr>
              <w:numPr>
                <w:ilvl w:val="0"/>
                <w:numId w:val="20"/>
              </w:numPr>
              <w:spacing w:line="360" w:lineRule="exact"/>
              <w:ind w:left="746" w:hanging="484"/>
              <w:jc w:val="both"/>
              <w:rPr>
                <w:rFonts w:ascii="標楷體" w:eastAsia="標楷體" w:hAnsi="標楷體" w:cs="MS Gothic"/>
                <w:szCs w:val="24"/>
              </w:rPr>
            </w:pPr>
            <w:r w:rsidRPr="009909DD">
              <w:rPr>
                <w:rFonts w:ascii="標楷體" w:eastAsia="標楷體" w:hAnsi="標楷體" w:cs="MS Gothic" w:hint="eastAsia"/>
                <w:szCs w:val="24"/>
              </w:rPr>
              <w:t>個人資料安全維護事項監督管理之規劃。</w:t>
            </w:r>
          </w:p>
          <w:p w14:paraId="3C5EB5E4" w14:textId="77777777" w:rsidR="009909DD" w:rsidRPr="009909DD" w:rsidRDefault="009909DD" w:rsidP="009909DD">
            <w:pPr>
              <w:numPr>
                <w:ilvl w:val="0"/>
                <w:numId w:val="20"/>
              </w:numPr>
              <w:spacing w:line="360" w:lineRule="exact"/>
              <w:ind w:left="746" w:hanging="484"/>
              <w:jc w:val="both"/>
              <w:rPr>
                <w:rFonts w:ascii="標楷體" w:eastAsia="標楷體" w:hAnsi="標楷體" w:cs="MS Gothic"/>
                <w:szCs w:val="24"/>
              </w:rPr>
            </w:pPr>
            <w:r w:rsidRPr="009909DD">
              <w:rPr>
                <w:rFonts w:ascii="標楷體" w:eastAsia="標楷體" w:hAnsi="標楷體" w:cs="MS Gothic" w:hint="eastAsia"/>
                <w:szCs w:val="24"/>
              </w:rPr>
              <w:t>個人資料保護相關科技與應用模式之研析、評估、發展、交流及推廣。</w:t>
            </w:r>
          </w:p>
          <w:p w14:paraId="1874B8A2" w14:textId="77777777" w:rsidR="009909DD" w:rsidRPr="009909DD" w:rsidRDefault="009909DD" w:rsidP="009909DD">
            <w:pPr>
              <w:numPr>
                <w:ilvl w:val="0"/>
                <w:numId w:val="20"/>
              </w:numPr>
              <w:spacing w:line="360" w:lineRule="exact"/>
              <w:ind w:left="746" w:hanging="484"/>
              <w:jc w:val="both"/>
              <w:rPr>
                <w:rFonts w:ascii="標楷體" w:eastAsia="標楷體" w:hAnsi="標楷體" w:cs="MS Gothic"/>
                <w:szCs w:val="24"/>
              </w:rPr>
            </w:pPr>
            <w:r w:rsidRPr="009909DD">
              <w:rPr>
                <w:rFonts w:ascii="標楷體" w:eastAsia="標楷體" w:hAnsi="標楷體" w:cs="MS Gothic" w:hint="eastAsia"/>
                <w:szCs w:val="24"/>
              </w:rPr>
              <w:t>新興科技或應用發展涉及個人資料保護之研析、評估及因應規劃。</w:t>
            </w:r>
          </w:p>
          <w:p w14:paraId="50DBD94C" w14:textId="77777777" w:rsidR="009909DD" w:rsidRPr="009909DD" w:rsidRDefault="009909DD" w:rsidP="009909DD">
            <w:pPr>
              <w:numPr>
                <w:ilvl w:val="0"/>
                <w:numId w:val="20"/>
              </w:numPr>
              <w:spacing w:line="360" w:lineRule="exact"/>
              <w:ind w:left="746" w:hanging="484"/>
              <w:jc w:val="both"/>
              <w:rPr>
                <w:rFonts w:ascii="標楷體" w:eastAsia="標楷體" w:hAnsi="標楷體" w:cs="MS Gothic"/>
                <w:szCs w:val="24"/>
              </w:rPr>
            </w:pPr>
            <w:r w:rsidRPr="009909DD">
              <w:rPr>
                <w:rFonts w:ascii="標楷體" w:eastAsia="標楷體" w:hAnsi="標楷體" w:cs="MS Gothic" w:hint="eastAsia"/>
                <w:szCs w:val="24"/>
              </w:rPr>
              <w:t>本處與個人資料保護委員會保有個人資料安全維護之規劃。</w:t>
            </w:r>
          </w:p>
          <w:p w14:paraId="1D2C062A" w14:textId="77777777" w:rsidR="009909DD" w:rsidRPr="009909DD" w:rsidRDefault="009909DD" w:rsidP="009909DD">
            <w:pPr>
              <w:numPr>
                <w:ilvl w:val="0"/>
                <w:numId w:val="20"/>
              </w:numPr>
              <w:spacing w:line="360" w:lineRule="exact"/>
              <w:ind w:left="746" w:hanging="484"/>
              <w:jc w:val="both"/>
              <w:rPr>
                <w:rFonts w:ascii="標楷體" w:eastAsia="標楷體" w:hAnsi="標楷體" w:cs="MS Gothic"/>
                <w:szCs w:val="24"/>
              </w:rPr>
            </w:pPr>
            <w:r w:rsidRPr="009909DD">
              <w:rPr>
                <w:rFonts w:ascii="標楷體" w:eastAsia="標楷體" w:hAnsi="標楷體" w:cs="MS Gothic" w:hint="eastAsia"/>
                <w:szCs w:val="24"/>
              </w:rPr>
              <w:t>本處資訊應用服務與資訊安全策略之規劃及管理。</w:t>
            </w:r>
          </w:p>
          <w:p w14:paraId="08BF7262" w14:textId="3CF52CA9" w:rsidR="00CA05FB" w:rsidRPr="00AF1E18" w:rsidRDefault="009909DD" w:rsidP="009909DD">
            <w:pPr>
              <w:numPr>
                <w:ilvl w:val="0"/>
                <w:numId w:val="20"/>
              </w:numPr>
              <w:spacing w:line="360" w:lineRule="exact"/>
              <w:ind w:left="746" w:hanging="484"/>
              <w:jc w:val="both"/>
              <w:rPr>
                <w:rFonts w:ascii="標楷體" w:eastAsia="標楷體" w:hAnsi="標楷體" w:cs="MS Gothic"/>
                <w:szCs w:val="24"/>
              </w:rPr>
            </w:pPr>
            <w:r w:rsidRPr="009909DD">
              <w:rPr>
                <w:rFonts w:ascii="標楷體" w:eastAsia="標楷體" w:hAnsi="標楷體" w:cs="MS Gothic" w:hint="eastAsia"/>
                <w:szCs w:val="24"/>
              </w:rPr>
              <w:t>其他有關隱私科技事項。</w:t>
            </w:r>
          </w:p>
        </w:tc>
        <w:tc>
          <w:tcPr>
            <w:tcW w:w="4395" w:type="dxa"/>
          </w:tcPr>
          <w:p w14:paraId="3393BD6B" w14:textId="45F33F62" w:rsidR="00777B4F" w:rsidRPr="00AF1E18" w:rsidRDefault="00F661CF" w:rsidP="007F0EE6">
            <w:pPr>
              <w:spacing w:line="360" w:lineRule="exact"/>
              <w:jc w:val="both"/>
              <w:rPr>
                <w:rFonts w:ascii="標楷體" w:eastAsia="標楷體" w:hAnsi="標楷體" w:cs="Times New Roman"/>
                <w:szCs w:val="24"/>
              </w:rPr>
            </w:pPr>
            <w:r w:rsidRPr="00AF1E18">
              <w:rPr>
                <w:rFonts w:ascii="標楷體" w:eastAsia="標楷體" w:hAnsi="標楷體" w:cs="Times New Roman" w:hint="eastAsia"/>
                <w:szCs w:val="24"/>
              </w:rPr>
              <w:t>隱私科技</w:t>
            </w:r>
            <w:r w:rsidR="00777B4F" w:rsidRPr="00AF1E18">
              <w:rPr>
                <w:rFonts w:ascii="標楷體" w:eastAsia="標楷體" w:hAnsi="標楷體" w:cs="Times New Roman" w:hint="eastAsia"/>
                <w:szCs w:val="24"/>
              </w:rPr>
              <w:t>組之掌理事項。</w:t>
            </w:r>
          </w:p>
          <w:p w14:paraId="03E6E114" w14:textId="22BC9CB1" w:rsidR="00624065" w:rsidRPr="00AF1E18" w:rsidRDefault="00624065" w:rsidP="007F0EE6">
            <w:pPr>
              <w:pStyle w:val="aa"/>
              <w:spacing w:line="360" w:lineRule="exact"/>
              <w:ind w:leftChars="0" w:left="503"/>
              <w:jc w:val="both"/>
              <w:rPr>
                <w:rFonts w:ascii="標楷體" w:eastAsia="標楷體" w:hAnsi="標楷體" w:cs="Times New Roman"/>
                <w:szCs w:val="24"/>
              </w:rPr>
            </w:pPr>
          </w:p>
        </w:tc>
      </w:tr>
      <w:tr w:rsidR="007F4E07" w:rsidRPr="007F0EE6" w14:paraId="359D866F" w14:textId="77777777" w:rsidTr="007F0EE6">
        <w:tc>
          <w:tcPr>
            <w:tcW w:w="4394" w:type="dxa"/>
          </w:tcPr>
          <w:p w14:paraId="059BAC6E" w14:textId="77777777" w:rsidR="007F4E07" w:rsidRPr="008B04C3" w:rsidRDefault="007F4E07" w:rsidP="00624065">
            <w:pPr>
              <w:spacing w:line="360" w:lineRule="exact"/>
              <w:ind w:left="262" w:hangingChars="109" w:hanging="262"/>
              <w:jc w:val="both"/>
              <w:rPr>
                <w:rFonts w:ascii="標楷體" w:eastAsia="標楷體" w:hAnsi="標楷體" w:cs="Times New Roman"/>
                <w:szCs w:val="24"/>
              </w:rPr>
            </w:pPr>
            <w:r w:rsidRPr="008B04C3">
              <w:rPr>
                <w:rFonts w:ascii="標楷體" w:eastAsia="標楷體" w:hAnsi="標楷體" w:cs="Times New Roman" w:hint="eastAsia"/>
                <w:szCs w:val="24"/>
              </w:rPr>
              <w:t>第八條  秘書室掌理事項如下：</w:t>
            </w:r>
          </w:p>
          <w:p w14:paraId="7E367CA4" w14:textId="77777777" w:rsidR="009909DD" w:rsidRPr="009909DD" w:rsidRDefault="009909DD" w:rsidP="009909DD">
            <w:pPr>
              <w:pStyle w:val="aa"/>
              <w:numPr>
                <w:ilvl w:val="0"/>
                <w:numId w:val="39"/>
              </w:numPr>
              <w:spacing w:line="360" w:lineRule="exact"/>
              <w:ind w:leftChars="0"/>
              <w:jc w:val="both"/>
              <w:rPr>
                <w:rFonts w:ascii="標楷體" w:eastAsia="標楷體" w:hAnsi="標楷體" w:cs="Times New Roman"/>
                <w:szCs w:val="24"/>
              </w:rPr>
            </w:pPr>
            <w:r w:rsidRPr="009909DD">
              <w:rPr>
                <w:rFonts w:ascii="標楷體" w:eastAsia="標楷體" w:hAnsi="標楷體" w:cs="Times New Roman" w:hint="eastAsia"/>
                <w:szCs w:val="24"/>
              </w:rPr>
              <w:t>印信典守及文書、檔案之管理。</w:t>
            </w:r>
          </w:p>
          <w:p w14:paraId="0B58A687" w14:textId="77777777" w:rsidR="009909DD" w:rsidRPr="009909DD" w:rsidRDefault="009909DD" w:rsidP="009909DD">
            <w:pPr>
              <w:pStyle w:val="aa"/>
              <w:numPr>
                <w:ilvl w:val="0"/>
                <w:numId w:val="39"/>
              </w:numPr>
              <w:spacing w:line="360" w:lineRule="exact"/>
              <w:ind w:leftChars="0"/>
              <w:jc w:val="both"/>
              <w:rPr>
                <w:rFonts w:ascii="標楷體" w:eastAsia="標楷體" w:hAnsi="標楷體" w:cs="Times New Roman"/>
                <w:szCs w:val="24"/>
              </w:rPr>
            </w:pPr>
            <w:r w:rsidRPr="009909DD">
              <w:rPr>
                <w:rFonts w:ascii="標楷體" w:eastAsia="標楷體" w:hAnsi="標楷體" w:cs="Times New Roman" w:hint="eastAsia"/>
                <w:szCs w:val="24"/>
              </w:rPr>
              <w:t>研考、出納、營繕、採購、財產管理等事務之處理及管考。</w:t>
            </w:r>
          </w:p>
          <w:p w14:paraId="62F941C3" w14:textId="77777777" w:rsidR="009909DD" w:rsidRPr="009909DD" w:rsidRDefault="009909DD" w:rsidP="009909DD">
            <w:pPr>
              <w:pStyle w:val="aa"/>
              <w:numPr>
                <w:ilvl w:val="0"/>
                <w:numId w:val="39"/>
              </w:numPr>
              <w:spacing w:line="360" w:lineRule="exact"/>
              <w:ind w:leftChars="0"/>
              <w:jc w:val="both"/>
              <w:rPr>
                <w:rFonts w:ascii="標楷體" w:eastAsia="標楷體" w:hAnsi="標楷體" w:cs="Times New Roman"/>
                <w:szCs w:val="24"/>
              </w:rPr>
            </w:pPr>
            <w:r w:rsidRPr="009909DD">
              <w:rPr>
                <w:rFonts w:ascii="標楷體" w:eastAsia="標楷體" w:hAnsi="標楷體" w:cs="Times New Roman" w:hint="eastAsia"/>
                <w:szCs w:val="24"/>
              </w:rPr>
              <w:lastRenderedPageBreak/>
              <w:t>本處與個人資料保護委員會辦公廳舍之籌設、租賃及管理。</w:t>
            </w:r>
          </w:p>
          <w:p w14:paraId="0F5CC2F0" w14:textId="77777777" w:rsidR="009909DD" w:rsidRPr="009909DD" w:rsidRDefault="009909DD" w:rsidP="009909DD">
            <w:pPr>
              <w:pStyle w:val="aa"/>
              <w:numPr>
                <w:ilvl w:val="0"/>
                <w:numId w:val="39"/>
              </w:numPr>
              <w:spacing w:line="360" w:lineRule="exact"/>
              <w:ind w:leftChars="0"/>
              <w:jc w:val="both"/>
              <w:rPr>
                <w:rFonts w:ascii="標楷體" w:eastAsia="標楷體" w:hAnsi="標楷體" w:cs="Times New Roman"/>
                <w:szCs w:val="24"/>
              </w:rPr>
            </w:pPr>
            <w:r w:rsidRPr="009909DD">
              <w:rPr>
                <w:rFonts w:ascii="標楷體" w:eastAsia="標楷體" w:hAnsi="標楷體" w:cs="Times New Roman" w:hint="eastAsia"/>
                <w:szCs w:val="24"/>
              </w:rPr>
              <w:t>國會聯絡、媒體公關事務之規劃、分析、執行及管考。</w:t>
            </w:r>
          </w:p>
          <w:p w14:paraId="6769B6C1" w14:textId="74AF36A5" w:rsidR="00FE10AF" w:rsidRPr="008B04C3" w:rsidRDefault="009909DD" w:rsidP="009909DD">
            <w:pPr>
              <w:pStyle w:val="aa"/>
              <w:numPr>
                <w:ilvl w:val="0"/>
                <w:numId w:val="39"/>
              </w:numPr>
              <w:spacing w:line="360" w:lineRule="exact"/>
              <w:ind w:leftChars="0"/>
              <w:jc w:val="both"/>
              <w:rPr>
                <w:rFonts w:ascii="標楷體" w:eastAsia="標楷體" w:hAnsi="標楷體" w:cs="Times New Roman"/>
                <w:szCs w:val="24"/>
              </w:rPr>
            </w:pPr>
            <w:r w:rsidRPr="009909DD">
              <w:rPr>
                <w:rFonts w:ascii="標楷體" w:eastAsia="標楷體" w:hAnsi="標楷體" w:cs="Times New Roman" w:hint="eastAsia"/>
                <w:szCs w:val="24"/>
              </w:rPr>
              <w:t>不屬於其他組、室事項。</w:t>
            </w:r>
          </w:p>
        </w:tc>
        <w:tc>
          <w:tcPr>
            <w:tcW w:w="4395" w:type="dxa"/>
          </w:tcPr>
          <w:p w14:paraId="5D94EEE4" w14:textId="0C7237D4" w:rsidR="007F4E07" w:rsidRPr="008B04C3" w:rsidRDefault="007F4E07" w:rsidP="007F0EE6">
            <w:pPr>
              <w:spacing w:line="360" w:lineRule="exact"/>
              <w:jc w:val="both"/>
              <w:rPr>
                <w:rFonts w:ascii="標楷體" w:eastAsia="標楷體" w:hAnsi="標楷體" w:cs="Times New Roman"/>
                <w:szCs w:val="24"/>
              </w:rPr>
            </w:pPr>
            <w:r w:rsidRPr="008B04C3">
              <w:rPr>
                <w:rFonts w:ascii="標楷體" w:eastAsia="標楷體" w:hAnsi="標楷體" w:cs="Times New Roman" w:hint="eastAsia"/>
                <w:szCs w:val="24"/>
              </w:rPr>
              <w:lastRenderedPageBreak/>
              <w:t>秘書室掌理事項。</w:t>
            </w:r>
          </w:p>
        </w:tc>
      </w:tr>
      <w:tr w:rsidR="007F0EE6" w:rsidRPr="007F0EE6" w14:paraId="4F7017D9" w14:textId="77777777" w:rsidTr="007F0EE6">
        <w:tc>
          <w:tcPr>
            <w:tcW w:w="4394" w:type="dxa"/>
          </w:tcPr>
          <w:p w14:paraId="5DF906D8" w14:textId="1E75C133" w:rsidR="002B439F" w:rsidRPr="007F0EE6" w:rsidRDefault="002B439F" w:rsidP="000E2293">
            <w:pPr>
              <w:spacing w:line="360" w:lineRule="exact"/>
              <w:ind w:left="262" w:hangingChars="109" w:hanging="262"/>
              <w:jc w:val="both"/>
              <w:rPr>
                <w:rFonts w:ascii="標楷體" w:eastAsia="標楷體" w:hAnsi="標楷體" w:cs="Times New Roman"/>
                <w:szCs w:val="24"/>
              </w:rPr>
            </w:pPr>
            <w:r w:rsidRPr="007F0EE6">
              <w:rPr>
                <w:rFonts w:ascii="標楷體" w:eastAsia="標楷體" w:hAnsi="標楷體" w:cs="Times New Roman" w:hint="eastAsia"/>
                <w:szCs w:val="24"/>
              </w:rPr>
              <w:lastRenderedPageBreak/>
              <w:t>第</w:t>
            </w:r>
            <w:r w:rsidR="007F4E07">
              <w:rPr>
                <w:rFonts w:ascii="標楷體" w:eastAsia="標楷體" w:hAnsi="標楷體" w:cs="Times New Roman" w:hint="eastAsia"/>
                <w:szCs w:val="24"/>
              </w:rPr>
              <w:t>九</w:t>
            </w:r>
            <w:r w:rsidRPr="007F0EE6">
              <w:rPr>
                <w:rFonts w:ascii="標楷體" w:eastAsia="標楷體" w:hAnsi="標楷體" w:cs="Times New Roman" w:hint="eastAsia"/>
                <w:szCs w:val="24"/>
              </w:rPr>
              <w:t>條</w:t>
            </w:r>
            <w:r w:rsidR="007F4E07">
              <w:rPr>
                <w:rFonts w:ascii="標楷體" w:eastAsia="標楷體" w:hAnsi="標楷體" w:cs="Times New Roman" w:hint="eastAsia"/>
                <w:szCs w:val="24"/>
              </w:rPr>
              <w:t xml:space="preserve">　</w:t>
            </w:r>
            <w:r w:rsidR="00901228" w:rsidRPr="007F0EE6">
              <w:rPr>
                <w:rFonts w:ascii="標楷體" w:eastAsia="標楷體" w:hAnsi="標楷體" w:cs="Times New Roman" w:hint="eastAsia"/>
                <w:szCs w:val="24"/>
              </w:rPr>
              <w:t>人</w:t>
            </w:r>
            <w:r w:rsidR="007F4E07">
              <w:rPr>
                <w:rFonts w:ascii="標楷體" w:eastAsia="標楷體" w:hAnsi="標楷體" w:cs="Times New Roman" w:hint="eastAsia"/>
                <w:szCs w:val="24"/>
              </w:rPr>
              <w:t>事室掌理本處人事管理事項</w:t>
            </w:r>
            <w:r w:rsidR="00901228" w:rsidRPr="007F0EE6">
              <w:rPr>
                <w:rFonts w:ascii="標楷體" w:eastAsia="標楷體" w:hAnsi="標楷體" w:cs="Times New Roman" w:hint="eastAsia"/>
                <w:szCs w:val="24"/>
              </w:rPr>
              <w:t>。</w:t>
            </w:r>
          </w:p>
        </w:tc>
        <w:tc>
          <w:tcPr>
            <w:tcW w:w="4395" w:type="dxa"/>
          </w:tcPr>
          <w:p w14:paraId="358877FE" w14:textId="268183B1" w:rsidR="002B439F" w:rsidRPr="007F0EE6" w:rsidRDefault="00901228" w:rsidP="008E2A9E">
            <w:pPr>
              <w:spacing w:line="360" w:lineRule="exact"/>
              <w:jc w:val="both"/>
              <w:rPr>
                <w:rFonts w:ascii="標楷體" w:eastAsia="標楷體" w:hAnsi="標楷體" w:cs="Times New Roman"/>
                <w:szCs w:val="24"/>
              </w:rPr>
            </w:pPr>
            <w:r w:rsidRPr="007F0EE6">
              <w:rPr>
                <w:rFonts w:ascii="標楷體" w:eastAsia="標楷體" w:hAnsi="標楷體" w:cs="Times New Roman" w:hint="eastAsia"/>
                <w:szCs w:val="24"/>
              </w:rPr>
              <w:t>人事</w:t>
            </w:r>
            <w:r w:rsidR="007F4E07">
              <w:rPr>
                <w:rFonts w:ascii="標楷體" w:eastAsia="標楷體" w:hAnsi="標楷體" w:cs="Times New Roman" w:hint="eastAsia"/>
                <w:szCs w:val="24"/>
              </w:rPr>
              <w:t>室</w:t>
            </w:r>
            <w:r w:rsidR="007B0C01" w:rsidRPr="007F0EE6">
              <w:rPr>
                <w:rFonts w:ascii="標楷體" w:eastAsia="標楷體" w:hAnsi="標楷體" w:cs="Times New Roman" w:hint="eastAsia"/>
                <w:szCs w:val="24"/>
              </w:rPr>
              <w:t>掌理事項</w:t>
            </w:r>
            <w:r w:rsidR="00C63E97" w:rsidRPr="007F0EE6">
              <w:rPr>
                <w:rFonts w:ascii="標楷體" w:eastAsia="標楷體" w:hAnsi="標楷體" w:cs="Times New Roman" w:hint="eastAsia"/>
                <w:szCs w:val="24"/>
              </w:rPr>
              <w:t>。</w:t>
            </w:r>
          </w:p>
        </w:tc>
      </w:tr>
      <w:tr w:rsidR="007F0EE6" w:rsidRPr="007F0EE6" w14:paraId="2B802947" w14:textId="77777777" w:rsidTr="007F0EE6">
        <w:tc>
          <w:tcPr>
            <w:tcW w:w="4394" w:type="dxa"/>
            <w:shd w:val="clear" w:color="auto" w:fill="auto"/>
          </w:tcPr>
          <w:p w14:paraId="1A4FD21A" w14:textId="3033F65C" w:rsidR="002B439F" w:rsidRPr="007F0EE6" w:rsidRDefault="002B439F" w:rsidP="00901228">
            <w:pPr>
              <w:spacing w:line="360" w:lineRule="exact"/>
              <w:ind w:left="240" w:hangingChars="100" w:hanging="240"/>
              <w:jc w:val="both"/>
              <w:rPr>
                <w:rFonts w:ascii="標楷體" w:eastAsia="標楷體" w:hAnsi="標楷體" w:cs="Times New Roman"/>
                <w:szCs w:val="24"/>
              </w:rPr>
            </w:pPr>
            <w:r w:rsidRPr="007F0EE6">
              <w:rPr>
                <w:rFonts w:ascii="標楷體" w:eastAsia="標楷體" w:hAnsi="標楷體" w:cs="Times New Roman" w:hint="eastAsia"/>
                <w:szCs w:val="24"/>
              </w:rPr>
              <w:t>第</w:t>
            </w:r>
            <w:r w:rsidR="007F4E07">
              <w:rPr>
                <w:rFonts w:ascii="標楷體" w:eastAsia="標楷體" w:hAnsi="標楷體" w:cs="Times New Roman" w:hint="eastAsia"/>
                <w:szCs w:val="24"/>
              </w:rPr>
              <w:t>十</w:t>
            </w:r>
            <w:r w:rsidRPr="007F0EE6">
              <w:rPr>
                <w:rFonts w:ascii="標楷體" w:eastAsia="標楷體" w:hAnsi="標楷體" w:cs="Times New Roman" w:hint="eastAsia"/>
                <w:szCs w:val="24"/>
              </w:rPr>
              <w:t>條</w:t>
            </w:r>
            <w:r w:rsidR="00512A56" w:rsidRPr="007F0EE6">
              <w:rPr>
                <w:rFonts w:ascii="標楷體" w:eastAsia="標楷體" w:hAnsi="標楷體" w:cs="Times New Roman" w:hint="eastAsia"/>
                <w:szCs w:val="24"/>
              </w:rPr>
              <w:t xml:space="preserve">  </w:t>
            </w:r>
            <w:r w:rsidR="007F4E07">
              <w:rPr>
                <w:rFonts w:ascii="標楷體" w:eastAsia="標楷體" w:hAnsi="標楷體" w:cs="Times New Roman" w:hint="eastAsia"/>
                <w:szCs w:val="24"/>
              </w:rPr>
              <w:t xml:space="preserve"> 主計室掌理本處</w:t>
            </w:r>
            <w:r w:rsidR="00901228" w:rsidRPr="007F0EE6">
              <w:rPr>
                <w:rFonts w:ascii="標楷體" w:eastAsia="標楷體" w:hAnsi="標楷體" w:cs="Times New Roman" w:hint="eastAsia"/>
                <w:szCs w:val="24"/>
              </w:rPr>
              <w:t>歲計、會計及統計事項</w:t>
            </w:r>
            <w:r w:rsidR="00F52DB1" w:rsidRPr="007F0EE6">
              <w:rPr>
                <w:rFonts w:ascii="標楷體" w:eastAsia="標楷體" w:hAnsi="標楷體" w:cs="Times New Roman" w:hint="eastAsia"/>
                <w:szCs w:val="24"/>
              </w:rPr>
              <w:t>。</w:t>
            </w:r>
          </w:p>
        </w:tc>
        <w:tc>
          <w:tcPr>
            <w:tcW w:w="4395" w:type="dxa"/>
            <w:shd w:val="clear" w:color="auto" w:fill="auto"/>
          </w:tcPr>
          <w:p w14:paraId="033BE300" w14:textId="547EFB7E" w:rsidR="002B439F" w:rsidRPr="007F0EE6" w:rsidRDefault="007F4E07" w:rsidP="00884CAD">
            <w:pPr>
              <w:spacing w:line="360" w:lineRule="exact"/>
              <w:jc w:val="both"/>
              <w:rPr>
                <w:rFonts w:ascii="標楷體" w:eastAsia="標楷體" w:hAnsi="標楷體" w:cs="Times New Roman"/>
                <w:bCs/>
                <w:szCs w:val="27"/>
              </w:rPr>
            </w:pPr>
            <w:r>
              <w:rPr>
                <w:rFonts w:ascii="標楷體" w:eastAsia="標楷體" w:hAnsi="標楷體" w:cs="Times New Roman" w:hint="eastAsia"/>
                <w:szCs w:val="24"/>
              </w:rPr>
              <w:t>主計室</w:t>
            </w:r>
            <w:r w:rsidR="007B0C01" w:rsidRPr="007F0EE6">
              <w:rPr>
                <w:rFonts w:ascii="標楷體" w:eastAsia="標楷體" w:hAnsi="標楷體" w:cs="Times New Roman" w:hint="eastAsia"/>
                <w:szCs w:val="24"/>
              </w:rPr>
              <w:t>掌理事項</w:t>
            </w:r>
            <w:r w:rsidR="00C63E97" w:rsidRPr="007F0EE6">
              <w:rPr>
                <w:rFonts w:ascii="標楷體" w:eastAsia="標楷體" w:hAnsi="標楷體" w:cs="Times New Roman" w:hint="eastAsia"/>
                <w:szCs w:val="24"/>
              </w:rPr>
              <w:t>。</w:t>
            </w:r>
          </w:p>
        </w:tc>
      </w:tr>
      <w:tr w:rsidR="007F0EE6" w:rsidRPr="007F0EE6" w14:paraId="6136BCEB" w14:textId="77777777" w:rsidTr="007F0EE6">
        <w:tc>
          <w:tcPr>
            <w:tcW w:w="4394" w:type="dxa"/>
            <w:shd w:val="clear" w:color="auto" w:fill="auto"/>
          </w:tcPr>
          <w:p w14:paraId="0940DFB3" w14:textId="0CD85F87" w:rsidR="00F52DB1" w:rsidRPr="007F0EE6" w:rsidRDefault="00F52DB1" w:rsidP="00901228">
            <w:pPr>
              <w:spacing w:line="360" w:lineRule="exact"/>
              <w:ind w:left="240" w:hangingChars="100" w:hanging="240"/>
              <w:jc w:val="both"/>
              <w:rPr>
                <w:rFonts w:ascii="標楷體" w:eastAsia="標楷體" w:hAnsi="標楷體" w:cs="Times New Roman"/>
                <w:szCs w:val="24"/>
              </w:rPr>
            </w:pPr>
            <w:r w:rsidRPr="007F0EE6">
              <w:rPr>
                <w:rFonts w:ascii="標楷體" w:eastAsia="標楷體" w:hAnsi="標楷體" w:cs="Times New Roman" w:hint="eastAsia"/>
                <w:szCs w:val="24"/>
              </w:rPr>
              <w:t>第</w:t>
            </w:r>
            <w:r w:rsidR="007F4E07">
              <w:rPr>
                <w:rFonts w:ascii="標楷體" w:eastAsia="標楷體" w:hAnsi="標楷體" w:cs="Times New Roman" w:hint="eastAsia"/>
                <w:szCs w:val="24"/>
              </w:rPr>
              <w:t>十</w:t>
            </w:r>
            <w:r w:rsidR="00E97F46">
              <w:rPr>
                <w:rFonts w:ascii="標楷體" w:eastAsia="標楷體" w:hAnsi="標楷體" w:cs="Times New Roman" w:hint="eastAsia"/>
                <w:szCs w:val="24"/>
              </w:rPr>
              <w:t>一</w:t>
            </w:r>
            <w:r w:rsidRPr="007F0EE6">
              <w:rPr>
                <w:rFonts w:ascii="標楷體" w:eastAsia="標楷體" w:hAnsi="標楷體" w:cs="Times New Roman" w:hint="eastAsia"/>
                <w:szCs w:val="24"/>
              </w:rPr>
              <w:t xml:space="preserve">條 </w:t>
            </w:r>
            <w:r w:rsidR="00512A56" w:rsidRPr="007F0EE6">
              <w:rPr>
                <w:rFonts w:ascii="標楷體" w:eastAsia="標楷體" w:hAnsi="標楷體" w:cs="Times New Roman" w:hint="eastAsia"/>
                <w:szCs w:val="24"/>
              </w:rPr>
              <w:t xml:space="preserve"> </w:t>
            </w:r>
            <w:r w:rsidRPr="007F0EE6">
              <w:rPr>
                <w:rFonts w:ascii="標楷體" w:eastAsia="標楷體" w:hAnsi="標楷體" w:cs="Times New Roman" w:hint="eastAsia"/>
                <w:szCs w:val="24"/>
              </w:rPr>
              <w:t>本</w:t>
            </w:r>
            <w:r w:rsidR="006A38A2" w:rsidRPr="007F0EE6">
              <w:rPr>
                <w:rFonts w:ascii="標楷體" w:eastAsia="標楷體" w:hAnsi="標楷體" w:cs="Times New Roman" w:hint="eastAsia"/>
                <w:szCs w:val="24"/>
              </w:rPr>
              <w:t>處</w:t>
            </w:r>
            <w:r w:rsidRPr="007F0EE6">
              <w:rPr>
                <w:rFonts w:ascii="標楷體" w:eastAsia="標楷體" w:hAnsi="標楷體" w:cs="Times New Roman" w:hint="eastAsia"/>
                <w:szCs w:val="24"/>
              </w:rPr>
              <w:t>處理業務，實施分層負責制度，依分層負責明細表逐級授權決定。</w:t>
            </w:r>
          </w:p>
        </w:tc>
        <w:tc>
          <w:tcPr>
            <w:tcW w:w="4395" w:type="dxa"/>
            <w:shd w:val="clear" w:color="auto" w:fill="auto"/>
          </w:tcPr>
          <w:p w14:paraId="18D291F9" w14:textId="0AD91357" w:rsidR="00F52DB1" w:rsidRPr="007F0EE6" w:rsidRDefault="005269E1" w:rsidP="00F91B91">
            <w:pPr>
              <w:snapToGrid w:val="0"/>
              <w:spacing w:line="360" w:lineRule="exact"/>
              <w:rPr>
                <w:rFonts w:ascii="標楷體" w:eastAsia="標楷體" w:hAnsi="標楷體" w:cs="Times New Roman"/>
                <w:bCs/>
                <w:szCs w:val="27"/>
              </w:rPr>
            </w:pPr>
            <w:r w:rsidRPr="007F0EE6">
              <w:rPr>
                <w:rFonts w:ascii="標楷體" w:eastAsia="標楷體" w:hAnsi="標楷體" w:cs="Times New Roman" w:hint="eastAsia"/>
                <w:bCs/>
                <w:szCs w:val="27"/>
              </w:rPr>
              <w:t>本</w:t>
            </w:r>
            <w:r w:rsidR="007B0C01" w:rsidRPr="007F0EE6">
              <w:rPr>
                <w:rFonts w:ascii="標楷體" w:eastAsia="標楷體" w:hAnsi="標楷體" w:cs="Times New Roman" w:hint="eastAsia"/>
                <w:szCs w:val="24"/>
              </w:rPr>
              <w:t>處</w:t>
            </w:r>
            <w:r w:rsidRPr="007F0EE6">
              <w:rPr>
                <w:rFonts w:ascii="標楷體" w:eastAsia="標楷體" w:hAnsi="標楷體" w:cs="Times New Roman" w:hint="eastAsia"/>
                <w:szCs w:val="24"/>
              </w:rPr>
              <w:t>處理</w:t>
            </w:r>
            <w:r w:rsidRPr="007F0EE6">
              <w:rPr>
                <w:rFonts w:ascii="標楷體" w:eastAsia="標楷體" w:hAnsi="標楷體" w:cs="Times New Roman" w:hint="eastAsia"/>
                <w:bCs/>
                <w:szCs w:val="27"/>
              </w:rPr>
              <w:t>業務依分層負責明細表逐級授權決定</w:t>
            </w:r>
            <w:r w:rsidR="00DF1DD7" w:rsidRPr="007F0EE6">
              <w:rPr>
                <w:rFonts w:ascii="標楷體" w:eastAsia="標楷體" w:hAnsi="標楷體" w:cs="Times New Roman" w:hint="eastAsia"/>
                <w:bCs/>
                <w:szCs w:val="27"/>
              </w:rPr>
              <w:t>。</w:t>
            </w:r>
          </w:p>
        </w:tc>
      </w:tr>
      <w:tr w:rsidR="007F0EE6" w:rsidRPr="007F0EE6" w14:paraId="0F2888B7" w14:textId="77777777" w:rsidTr="007F0EE6">
        <w:tc>
          <w:tcPr>
            <w:tcW w:w="4394" w:type="dxa"/>
            <w:shd w:val="clear" w:color="auto" w:fill="auto"/>
          </w:tcPr>
          <w:p w14:paraId="0BFA7DCF" w14:textId="64C7B681" w:rsidR="00F52DB1" w:rsidRPr="007F0EE6" w:rsidRDefault="00F52DB1" w:rsidP="00F52DB1">
            <w:pPr>
              <w:spacing w:line="360" w:lineRule="exact"/>
              <w:ind w:left="262" w:hangingChars="109" w:hanging="262"/>
              <w:jc w:val="both"/>
              <w:rPr>
                <w:rFonts w:ascii="標楷體" w:eastAsia="標楷體" w:hAnsi="標楷體" w:cs="Times New Roman"/>
                <w:szCs w:val="24"/>
              </w:rPr>
            </w:pPr>
            <w:r w:rsidRPr="007F0EE6">
              <w:rPr>
                <w:rFonts w:ascii="標楷體" w:eastAsia="標楷體" w:hAnsi="標楷體" w:cs="Times New Roman" w:hint="eastAsia"/>
                <w:szCs w:val="24"/>
              </w:rPr>
              <w:t>第十</w:t>
            </w:r>
            <w:r w:rsidR="00E97F46">
              <w:rPr>
                <w:rFonts w:ascii="標楷體" w:eastAsia="標楷體" w:hAnsi="標楷體" w:cs="Times New Roman" w:hint="eastAsia"/>
                <w:szCs w:val="24"/>
              </w:rPr>
              <w:t>二</w:t>
            </w:r>
            <w:r w:rsidRPr="007F0EE6">
              <w:rPr>
                <w:rFonts w:ascii="標楷體" w:eastAsia="標楷體" w:hAnsi="標楷體" w:cs="Times New Roman" w:hint="eastAsia"/>
                <w:szCs w:val="24"/>
              </w:rPr>
              <w:t>條</w:t>
            </w:r>
            <w:r w:rsidR="00512A56" w:rsidRPr="007F0EE6">
              <w:rPr>
                <w:rFonts w:ascii="標楷體" w:eastAsia="標楷體" w:hAnsi="標楷體" w:cs="Times New Roman" w:hint="eastAsia"/>
                <w:szCs w:val="24"/>
              </w:rPr>
              <w:t xml:space="preserve"> </w:t>
            </w:r>
            <w:r w:rsidRPr="0020422A">
              <w:rPr>
                <w:rFonts w:ascii="標楷體" w:eastAsia="標楷體" w:hAnsi="標楷體" w:cs="Times New Roman" w:hint="eastAsia"/>
                <w:szCs w:val="24"/>
              </w:rPr>
              <w:t xml:space="preserve"> 本</w:t>
            </w:r>
            <w:r w:rsidR="006A38A2" w:rsidRPr="0020422A">
              <w:rPr>
                <w:rFonts w:ascii="標楷體" w:eastAsia="標楷體" w:hAnsi="標楷體" w:cs="Times New Roman" w:hint="eastAsia"/>
                <w:szCs w:val="24"/>
              </w:rPr>
              <w:t>細則</w:t>
            </w:r>
            <w:r w:rsidR="00694BDE" w:rsidRPr="0020422A">
              <w:rPr>
                <w:rFonts w:ascii="標楷體" w:eastAsia="標楷體" w:hAnsi="標楷體" w:cs="Times New Roman" w:hint="eastAsia"/>
                <w:szCs w:val="24"/>
              </w:rPr>
              <w:t>施行日期，由行政院定之。</w:t>
            </w:r>
          </w:p>
        </w:tc>
        <w:tc>
          <w:tcPr>
            <w:tcW w:w="4395" w:type="dxa"/>
            <w:shd w:val="clear" w:color="auto" w:fill="auto"/>
          </w:tcPr>
          <w:p w14:paraId="23B91A09" w14:textId="59D5D450" w:rsidR="00F52DB1" w:rsidRPr="007F0EE6" w:rsidRDefault="005269E1" w:rsidP="005269E1">
            <w:pPr>
              <w:spacing w:line="360" w:lineRule="exact"/>
              <w:ind w:left="480" w:hangingChars="200" w:hanging="480"/>
              <w:jc w:val="both"/>
              <w:rPr>
                <w:rFonts w:ascii="標楷體" w:eastAsia="標楷體" w:hAnsi="標楷體" w:cs="Times New Roman"/>
                <w:bCs/>
                <w:szCs w:val="27"/>
              </w:rPr>
            </w:pPr>
            <w:r w:rsidRPr="007F0EE6">
              <w:rPr>
                <w:rFonts w:ascii="標楷體" w:eastAsia="標楷體" w:hAnsi="標楷體" w:cs="Times New Roman" w:hint="eastAsia"/>
                <w:bCs/>
                <w:szCs w:val="27"/>
              </w:rPr>
              <w:t>本</w:t>
            </w:r>
            <w:r w:rsidR="006A38A2" w:rsidRPr="007F0EE6">
              <w:rPr>
                <w:rFonts w:ascii="標楷體" w:eastAsia="標楷體" w:hAnsi="標楷體" w:cs="Times New Roman" w:hint="eastAsia"/>
                <w:szCs w:val="24"/>
              </w:rPr>
              <w:t>細則</w:t>
            </w:r>
            <w:r w:rsidRPr="007F0EE6">
              <w:rPr>
                <w:rFonts w:ascii="標楷體" w:eastAsia="標楷體" w:hAnsi="標楷體" w:cs="Times New Roman" w:hint="eastAsia"/>
                <w:bCs/>
                <w:szCs w:val="27"/>
              </w:rPr>
              <w:t>施行日期。</w:t>
            </w:r>
          </w:p>
        </w:tc>
      </w:tr>
    </w:tbl>
    <w:p w14:paraId="211185DC" w14:textId="77777777" w:rsidR="002B439F" w:rsidRPr="002C4316" w:rsidRDefault="002B439F" w:rsidP="002B439F">
      <w:pPr>
        <w:jc w:val="both"/>
        <w:rPr>
          <w:rFonts w:ascii="標楷體" w:eastAsia="標楷體" w:hAnsi="標楷體" w:cs="Times New Roman"/>
          <w:color w:val="000000" w:themeColor="text1"/>
          <w:sz w:val="21"/>
          <w:szCs w:val="24"/>
        </w:rPr>
      </w:pPr>
    </w:p>
    <w:sectPr w:rsidR="002B439F" w:rsidRPr="002C4316" w:rsidSect="00244846">
      <w:footerReference w:type="even" r:id="rId8"/>
      <w:footerReference w:type="default" r:id="rId9"/>
      <w:footerReference w:type="first" r:id="rId10"/>
      <w:pgSz w:w="11906" w:h="16838" w:code="9"/>
      <w:pgMar w:top="1418" w:right="1418" w:bottom="1418"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38CA6" w14:textId="77777777" w:rsidR="004D54DD" w:rsidRDefault="004D54DD">
      <w:r>
        <w:separator/>
      </w:r>
    </w:p>
  </w:endnote>
  <w:endnote w:type="continuationSeparator" w:id="0">
    <w:p w14:paraId="1386195D" w14:textId="77777777" w:rsidR="004D54DD" w:rsidRDefault="004D5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3D212" w14:textId="77777777" w:rsidR="000A2DA6" w:rsidRDefault="000A2DA6" w:rsidP="00B87CA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3BEC107" w14:textId="77777777" w:rsidR="000A2DA6" w:rsidRDefault="000A2DA6">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9790256"/>
      <w:docPartObj>
        <w:docPartGallery w:val="Page Numbers (Bottom of Page)"/>
        <w:docPartUnique/>
      </w:docPartObj>
    </w:sdtPr>
    <w:sdtEndPr/>
    <w:sdtContent>
      <w:p w14:paraId="5DEB9932" w14:textId="6F233E4C" w:rsidR="001641D1" w:rsidRDefault="001641D1">
        <w:pPr>
          <w:pStyle w:val="a3"/>
          <w:jc w:val="center"/>
        </w:pPr>
        <w:r>
          <w:fldChar w:fldCharType="begin"/>
        </w:r>
        <w:r>
          <w:instrText>PAGE   \* MERGEFORMAT</w:instrText>
        </w:r>
        <w:r>
          <w:fldChar w:fldCharType="separate"/>
        </w:r>
        <w:r w:rsidR="004C3A80" w:rsidRPr="004C3A80">
          <w:rPr>
            <w:noProof/>
            <w:lang w:val="zh-TW"/>
          </w:rPr>
          <w:t>2</w:t>
        </w:r>
        <w:r>
          <w:fldChar w:fldCharType="end"/>
        </w:r>
      </w:p>
    </w:sdtContent>
  </w:sdt>
  <w:p w14:paraId="3260E9B5" w14:textId="77777777" w:rsidR="000A2DA6" w:rsidRDefault="000A2DA6">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2975901"/>
      <w:docPartObj>
        <w:docPartGallery w:val="Page Numbers (Bottom of Page)"/>
        <w:docPartUnique/>
      </w:docPartObj>
    </w:sdtPr>
    <w:sdtEndPr/>
    <w:sdtContent>
      <w:p w14:paraId="55CC2F47" w14:textId="76B07509" w:rsidR="00AF1E1F" w:rsidRDefault="00AF1E1F">
        <w:pPr>
          <w:pStyle w:val="a3"/>
          <w:jc w:val="center"/>
        </w:pPr>
        <w:r>
          <w:fldChar w:fldCharType="begin"/>
        </w:r>
        <w:r>
          <w:instrText>PAGE   \* MERGEFORMAT</w:instrText>
        </w:r>
        <w:r>
          <w:fldChar w:fldCharType="separate"/>
        </w:r>
        <w:r w:rsidR="004C3A80" w:rsidRPr="004C3A80">
          <w:rPr>
            <w:noProof/>
            <w:lang w:val="zh-TW"/>
          </w:rPr>
          <w:t>1</w:t>
        </w:r>
        <w:r>
          <w:fldChar w:fldCharType="end"/>
        </w:r>
      </w:p>
    </w:sdtContent>
  </w:sdt>
  <w:p w14:paraId="153E9B0D" w14:textId="77777777" w:rsidR="00AF1E1F" w:rsidRDefault="00AF1E1F">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BC05E" w14:textId="77777777" w:rsidR="004D54DD" w:rsidRDefault="004D54DD">
      <w:r>
        <w:rPr>
          <w:rFonts w:hint="eastAsia"/>
        </w:rPr>
        <w:separator/>
      </w:r>
    </w:p>
  </w:footnote>
  <w:footnote w:type="continuationSeparator" w:id="0">
    <w:p w14:paraId="26F34CB9" w14:textId="77777777" w:rsidR="004D54DD" w:rsidRDefault="004D54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A4FD0"/>
    <w:multiLevelType w:val="hybridMultilevel"/>
    <w:tmpl w:val="20BEA3DC"/>
    <w:lvl w:ilvl="0" w:tplc="A1E677C4">
      <w:start w:val="1"/>
      <w:numFmt w:val="taiwaneseCountingThousand"/>
      <w:lvlText w:val="%1、"/>
      <w:lvlJc w:val="left"/>
      <w:pPr>
        <w:ind w:left="1351" w:hanging="456"/>
      </w:pPr>
      <w:rPr>
        <w:rFonts w:hint="default"/>
      </w:rPr>
    </w:lvl>
    <w:lvl w:ilvl="1" w:tplc="04090019" w:tentative="1">
      <w:start w:val="1"/>
      <w:numFmt w:val="ideographTraditional"/>
      <w:lvlText w:val="%2、"/>
      <w:lvlJc w:val="left"/>
      <w:pPr>
        <w:ind w:left="1855" w:hanging="480"/>
      </w:pPr>
    </w:lvl>
    <w:lvl w:ilvl="2" w:tplc="0409001B" w:tentative="1">
      <w:start w:val="1"/>
      <w:numFmt w:val="lowerRoman"/>
      <w:lvlText w:val="%3."/>
      <w:lvlJc w:val="right"/>
      <w:pPr>
        <w:ind w:left="2335" w:hanging="480"/>
      </w:pPr>
    </w:lvl>
    <w:lvl w:ilvl="3" w:tplc="0409000F" w:tentative="1">
      <w:start w:val="1"/>
      <w:numFmt w:val="decimal"/>
      <w:lvlText w:val="%4."/>
      <w:lvlJc w:val="left"/>
      <w:pPr>
        <w:ind w:left="2815" w:hanging="480"/>
      </w:pPr>
    </w:lvl>
    <w:lvl w:ilvl="4" w:tplc="04090019" w:tentative="1">
      <w:start w:val="1"/>
      <w:numFmt w:val="ideographTraditional"/>
      <w:lvlText w:val="%5、"/>
      <w:lvlJc w:val="left"/>
      <w:pPr>
        <w:ind w:left="3295" w:hanging="480"/>
      </w:pPr>
    </w:lvl>
    <w:lvl w:ilvl="5" w:tplc="0409001B" w:tentative="1">
      <w:start w:val="1"/>
      <w:numFmt w:val="lowerRoman"/>
      <w:lvlText w:val="%6."/>
      <w:lvlJc w:val="right"/>
      <w:pPr>
        <w:ind w:left="3775" w:hanging="480"/>
      </w:pPr>
    </w:lvl>
    <w:lvl w:ilvl="6" w:tplc="0409000F" w:tentative="1">
      <w:start w:val="1"/>
      <w:numFmt w:val="decimal"/>
      <w:lvlText w:val="%7."/>
      <w:lvlJc w:val="left"/>
      <w:pPr>
        <w:ind w:left="4255" w:hanging="480"/>
      </w:pPr>
    </w:lvl>
    <w:lvl w:ilvl="7" w:tplc="04090019" w:tentative="1">
      <w:start w:val="1"/>
      <w:numFmt w:val="ideographTraditional"/>
      <w:lvlText w:val="%8、"/>
      <w:lvlJc w:val="left"/>
      <w:pPr>
        <w:ind w:left="4735" w:hanging="480"/>
      </w:pPr>
    </w:lvl>
    <w:lvl w:ilvl="8" w:tplc="0409001B" w:tentative="1">
      <w:start w:val="1"/>
      <w:numFmt w:val="lowerRoman"/>
      <w:lvlText w:val="%9."/>
      <w:lvlJc w:val="right"/>
      <w:pPr>
        <w:ind w:left="5215" w:hanging="480"/>
      </w:pPr>
    </w:lvl>
  </w:abstractNum>
  <w:abstractNum w:abstractNumId="1" w15:restartNumberingAfterBreak="0">
    <w:nsid w:val="03DA77F5"/>
    <w:multiLevelType w:val="hybridMultilevel"/>
    <w:tmpl w:val="DB004A70"/>
    <w:lvl w:ilvl="0" w:tplc="CE40F982">
      <w:start w:val="1"/>
      <w:numFmt w:val="decimal"/>
      <w:lvlText w:val="%1."/>
      <w:lvlJc w:val="left"/>
      <w:pPr>
        <w:ind w:left="11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C4067"/>
    <w:multiLevelType w:val="hybridMultilevel"/>
    <w:tmpl w:val="DB004A70"/>
    <w:lvl w:ilvl="0" w:tplc="CE40F982">
      <w:start w:val="1"/>
      <w:numFmt w:val="decimal"/>
      <w:lvlText w:val="%1."/>
      <w:lvlJc w:val="left"/>
      <w:pPr>
        <w:ind w:left="11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C634DB"/>
    <w:multiLevelType w:val="hybridMultilevel"/>
    <w:tmpl w:val="B5EA4A76"/>
    <w:lvl w:ilvl="0" w:tplc="08BEA118">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BC5A1E"/>
    <w:multiLevelType w:val="hybridMultilevel"/>
    <w:tmpl w:val="3E40A59C"/>
    <w:lvl w:ilvl="0" w:tplc="EA626580">
      <w:start w:val="1"/>
      <w:numFmt w:val="taiwaneseCountingThousand"/>
      <w:lvlText w:val="%1、"/>
      <w:lvlJc w:val="left"/>
      <w:pPr>
        <w:ind w:left="936" w:hanging="456"/>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C6B130C"/>
    <w:multiLevelType w:val="hybridMultilevel"/>
    <w:tmpl w:val="D91A7AB8"/>
    <w:lvl w:ilvl="0" w:tplc="7A4AE33E">
      <w:start w:val="1"/>
      <w:numFmt w:val="taiwaneseCountingThousand"/>
      <w:lvlText w:val="%1、"/>
      <w:lvlJc w:val="left"/>
      <w:pPr>
        <w:ind w:left="623" w:hanging="360"/>
      </w:pPr>
      <w:rPr>
        <w:rFonts w:hint="default"/>
        <w:lang w:val="en-US"/>
      </w:rPr>
    </w:lvl>
    <w:lvl w:ilvl="1" w:tplc="04090019" w:tentative="1">
      <w:start w:val="1"/>
      <w:numFmt w:val="ideographTraditional"/>
      <w:lvlText w:val="%2、"/>
      <w:lvlJc w:val="left"/>
      <w:pPr>
        <w:ind w:left="1223" w:hanging="480"/>
      </w:pPr>
    </w:lvl>
    <w:lvl w:ilvl="2" w:tplc="0409001B" w:tentative="1">
      <w:start w:val="1"/>
      <w:numFmt w:val="lowerRoman"/>
      <w:lvlText w:val="%3."/>
      <w:lvlJc w:val="right"/>
      <w:pPr>
        <w:ind w:left="1703" w:hanging="480"/>
      </w:pPr>
    </w:lvl>
    <w:lvl w:ilvl="3" w:tplc="0409000F" w:tentative="1">
      <w:start w:val="1"/>
      <w:numFmt w:val="decimal"/>
      <w:lvlText w:val="%4."/>
      <w:lvlJc w:val="left"/>
      <w:pPr>
        <w:ind w:left="2183" w:hanging="480"/>
      </w:pPr>
    </w:lvl>
    <w:lvl w:ilvl="4" w:tplc="04090019" w:tentative="1">
      <w:start w:val="1"/>
      <w:numFmt w:val="ideographTraditional"/>
      <w:lvlText w:val="%5、"/>
      <w:lvlJc w:val="left"/>
      <w:pPr>
        <w:ind w:left="2663" w:hanging="480"/>
      </w:pPr>
    </w:lvl>
    <w:lvl w:ilvl="5" w:tplc="0409001B" w:tentative="1">
      <w:start w:val="1"/>
      <w:numFmt w:val="lowerRoman"/>
      <w:lvlText w:val="%6."/>
      <w:lvlJc w:val="right"/>
      <w:pPr>
        <w:ind w:left="3143" w:hanging="480"/>
      </w:pPr>
    </w:lvl>
    <w:lvl w:ilvl="6" w:tplc="0409000F" w:tentative="1">
      <w:start w:val="1"/>
      <w:numFmt w:val="decimal"/>
      <w:lvlText w:val="%7."/>
      <w:lvlJc w:val="left"/>
      <w:pPr>
        <w:ind w:left="3623" w:hanging="480"/>
      </w:pPr>
    </w:lvl>
    <w:lvl w:ilvl="7" w:tplc="04090019" w:tentative="1">
      <w:start w:val="1"/>
      <w:numFmt w:val="ideographTraditional"/>
      <w:lvlText w:val="%8、"/>
      <w:lvlJc w:val="left"/>
      <w:pPr>
        <w:ind w:left="4103" w:hanging="480"/>
      </w:pPr>
    </w:lvl>
    <w:lvl w:ilvl="8" w:tplc="0409001B" w:tentative="1">
      <w:start w:val="1"/>
      <w:numFmt w:val="lowerRoman"/>
      <w:lvlText w:val="%9."/>
      <w:lvlJc w:val="right"/>
      <w:pPr>
        <w:ind w:left="4583" w:hanging="480"/>
      </w:pPr>
    </w:lvl>
  </w:abstractNum>
  <w:abstractNum w:abstractNumId="6" w15:restartNumberingAfterBreak="0">
    <w:nsid w:val="0CA9632A"/>
    <w:multiLevelType w:val="hybridMultilevel"/>
    <w:tmpl w:val="7D64DE4E"/>
    <w:lvl w:ilvl="0" w:tplc="D9C4ABC4">
      <w:start w:val="1"/>
      <w:numFmt w:val="taiwaneseCountingThousand"/>
      <w:lvlText w:val="%1、"/>
      <w:lvlJc w:val="left"/>
      <w:pPr>
        <w:ind w:left="936" w:hanging="456"/>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D8673D1"/>
    <w:multiLevelType w:val="hybridMultilevel"/>
    <w:tmpl w:val="D954E98C"/>
    <w:lvl w:ilvl="0" w:tplc="0409000F">
      <w:start w:val="1"/>
      <w:numFmt w:val="decimal"/>
      <w:lvlText w:val="%1."/>
      <w:lvlJc w:val="left"/>
      <w:pPr>
        <w:ind w:left="742" w:hanging="480"/>
      </w:p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8" w15:restartNumberingAfterBreak="0">
    <w:nsid w:val="0D99481F"/>
    <w:multiLevelType w:val="hybridMultilevel"/>
    <w:tmpl w:val="2424FACA"/>
    <w:lvl w:ilvl="0" w:tplc="C6EA7448">
      <w:start w:val="1"/>
      <w:numFmt w:val="taiwaneseCountingThousand"/>
      <w:suff w:val="nothing"/>
      <w:lvlText w:val="%1、"/>
      <w:lvlJc w:val="left"/>
      <w:pPr>
        <w:ind w:left="692" w:hanging="408"/>
      </w:pPr>
      <w:rPr>
        <w:rFonts w:hint="default"/>
        <w:lang w:val="en-US"/>
      </w:r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9" w15:restartNumberingAfterBreak="0">
    <w:nsid w:val="0FAA24DB"/>
    <w:multiLevelType w:val="hybridMultilevel"/>
    <w:tmpl w:val="7CD6A19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24C1C75"/>
    <w:multiLevelType w:val="hybridMultilevel"/>
    <w:tmpl w:val="6FF228A2"/>
    <w:lvl w:ilvl="0" w:tplc="14D6A942">
      <w:start w:val="1"/>
      <w:numFmt w:val="taiwaneseCountingThousand"/>
      <w:lvlText w:val="%1、"/>
      <w:lvlJc w:val="left"/>
      <w:pPr>
        <w:ind w:left="670" w:hanging="408"/>
      </w:pPr>
      <w:rPr>
        <w:rFonts w:hint="default"/>
        <w:lang w:val="en-US"/>
      </w:r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11" w15:restartNumberingAfterBreak="0">
    <w:nsid w:val="173E596B"/>
    <w:multiLevelType w:val="hybridMultilevel"/>
    <w:tmpl w:val="20BEA3DC"/>
    <w:lvl w:ilvl="0" w:tplc="A1E677C4">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310495"/>
    <w:multiLevelType w:val="hybridMultilevel"/>
    <w:tmpl w:val="73AAAC70"/>
    <w:lvl w:ilvl="0" w:tplc="143C8728">
      <w:start w:val="1"/>
      <w:numFmt w:val="taiwaneseCountingThousand"/>
      <w:suff w:val="nothing"/>
      <w:lvlText w:val="%1、"/>
      <w:lvlJc w:val="left"/>
      <w:pPr>
        <w:ind w:left="670" w:hanging="408"/>
      </w:pPr>
      <w:rPr>
        <w:rFonts w:hint="default"/>
      </w:rPr>
    </w:lvl>
    <w:lvl w:ilvl="1" w:tplc="CE40F982">
      <w:start w:val="1"/>
      <w:numFmt w:val="decimal"/>
      <w:lvlText w:val="%2."/>
      <w:lvlJc w:val="left"/>
      <w:pPr>
        <w:ind w:left="1102" w:hanging="360"/>
      </w:pPr>
      <w:rPr>
        <w:rFonts w:hint="default"/>
      </w:rPr>
    </w:lvl>
    <w:lvl w:ilvl="2" w:tplc="19A661E8">
      <w:start w:val="1"/>
      <w:numFmt w:val="decimal"/>
      <w:lvlText w:val="(%3)"/>
      <w:lvlJc w:val="left"/>
      <w:pPr>
        <w:ind w:left="1582" w:hanging="360"/>
      </w:pPr>
      <w:rPr>
        <w:rFonts w:hint="default"/>
      </w:r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13" w15:restartNumberingAfterBreak="0">
    <w:nsid w:val="2A0236D7"/>
    <w:multiLevelType w:val="hybridMultilevel"/>
    <w:tmpl w:val="00C62448"/>
    <w:lvl w:ilvl="0" w:tplc="752A46BC">
      <w:start w:val="1"/>
      <w:numFmt w:val="taiwaneseCountingThousand"/>
      <w:suff w:val="nothing"/>
      <w:lvlText w:val="%1、"/>
      <w:lvlJc w:val="left"/>
      <w:pPr>
        <w:ind w:left="622" w:hanging="360"/>
      </w:pPr>
      <w:rPr>
        <w:rFonts w:hint="default"/>
        <w:lang w:val="en-US"/>
      </w:rPr>
    </w:lvl>
    <w:lvl w:ilvl="1" w:tplc="04090019" w:tentative="1">
      <w:start w:val="1"/>
      <w:numFmt w:val="ideographTraditional"/>
      <w:lvlText w:val="%2、"/>
      <w:lvlJc w:val="left"/>
      <w:pPr>
        <w:ind w:left="1223" w:hanging="480"/>
      </w:pPr>
    </w:lvl>
    <w:lvl w:ilvl="2" w:tplc="0409001B" w:tentative="1">
      <w:start w:val="1"/>
      <w:numFmt w:val="lowerRoman"/>
      <w:lvlText w:val="%3."/>
      <w:lvlJc w:val="right"/>
      <w:pPr>
        <w:ind w:left="1703" w:hanging="480"/>
      </w:pPr>
    </w:lvl>
    <w:lvl w:ilvl="3" w:tplc="0409000F" w:tentative="1">
      <w:start w:val="1"/>
      <w:numFmt w:val="decimal"/>
      <w:lvlText w:val="%4."/>
      <w:lvlJc w:val="left"/>
      <w:pPr>
        <w:ind w:left="2183" w:hanging="480"/>
      </w:pPr>
    </w:lvl>
    <w:lvl w:ilvl="4" w:tplc="04090019" w:tentative="1">
      <w:start w:val="1"/>
      <w:numFmt w:val="ideographTraditional"/>
      <w:lvlText w:val="%5、"/>
      <w:lvlJc w:val="left"/>
      <w:pPr>
        <w:ind w:left="2663" w:hanging="480"/>
      </w:pPr>
    </w:lvl>
    <w:lvl w:ilvl="5" w:tplc="0409001B" w:tentative="1">
      <w:start w:val="1"/>
      <w:numFmt w:val="lowerRoman"/>
      <w:lvlText w:val="%6."/>
      <w:lvlJc w:val="right"/>
      <w:pPr>
        <w:ind w:left="3143" w:hanging="480"/>
      </w:pPr>
    </w:lvl>
    <w:lvl w:ilvl="6" w:tplc="0409000F" w:tentative="1">
      <w:start w:val="1"/>
      <w:numFmt w:val="decimal"/>
      <w:lvlText w:val="%7."/>
      <w:lvlJc w:val="left"/>
      <w:pPr>
        <w:ind w:left="3623" w:hanging="480"/>
      </w:pPr>
    </w:lvl>
    <w:lvl w:ilvl="7" w:tplc="04090019" w:tentative="1">
      <w:start w:val="1"/>
      <w:numFmt w:val="ideographTraditional"/>
      <w:lvlText w:val="%8、"/>
      <w:lvlJc w:val="left"/>
      <w:pPr>
        <w:ind w:left="4103" w:hanging="480"/>
      </w:pPr>
    </w:lvl>
    <w:lvl w:ilvl="8" w:tplc="0409001B" w:tentative="1">
      <w:start w:val="1"/>
      <w:numFmt w:val="lowerRoman"/>
      <w:lvlText w:val="%9."/>
      <w:lvlJc w:val="right"/>
      <w:pPr>
        <w:ind w:left="4583" w:hanging="480"/>
      </w:pPr>
    </w:lvl>
  </w:abstractNum>
  <w:abstractNum w:abstractNumId="14" w15:restartNumberingAfterBreak="0">
    <w:nsid w:val="2A873C80"/>
    <w:multiLevelType w:val="hybridMultilevel"/>
    <w:tmpl w:val="F5AEC954"/>
    <w:lvl w:ilvl="0" w:tplc="207CACE6">
      <w:start w:val="1"/>
      <w:numFmt w:val="taiwaneseCountingThousand"/>
      <w:suff w:val="nothing"/>
      <w:lvlText w:val="%1、"/>
      <w:lvlJc w:val="left"/>
      <w:pPr>
        <w:ind w:left="622" w:hanging="360"/>
      </w:pPr>
      <w:rPr>
        <w:rFonts w:hint="default"/>
        <w:lang w:val="en-US"/>
      </w:rPr>
    </w:lvl>
    <w:lvl w:ilvl="1" w:tplc="04090019" w:tentative="1">
      <w:start w:val="1"/>
      <w:numFmt w:val="ideographTraditional"/>
      <w:lvlText w:val="%2、"/>
      <w:lvlJc w:val="left"/>
      <w:pPr>
        <w:ind w:left="1223" w:hanging="480"/>
      </w:pPr>
    </w:lvl>
    <w:lvl w:ilvl="2" w:tplc="0409001B" w:tentative="1">
      <w:start w:val="1"/>
      <w:numFmt w:val="lowerRoman"/>
      <w:lvlText w:val="%3."/>
      <w:lvlJc w:val="right"/>
      <w:pPr>
        <w:ind w:left="1703" w:hanging="480"/>
      </w:pPr>
    </w:lvl>
    <w:lvl w:ilvl="3" w:tplc="0409000F" w:tentative="1">
      <w:start w:val="1"/>
      <w:numFmt w:val="decimal"/>
      <w:lvlText w:val="%4."/>
      <w:lvlJc w:val="left"/>
      <w:pPr>
        <w:ind w:left="2183" w:hanging="480"/>
      </w:pPr>
    </w:lvl>
    <w:lvl w:ilvl="4" w:tplc="04090019" w:tentative="1">
      <w:start w:val="1"/>
      <w:numFmt w:val="ideographTraditional"/>
      <w:lvlText w:val="%5、"/>
      <w:lvlJc w:val="left"/>
      <w:pPr>
        <w:ind w:left="2663" w:hanging="480"/>
      </w:pPr>
    </w:lvl>
    <w:lvl w:ilvl="5" w:tplc="0409001B" w:tentative="1">
      <w:start w:val="1"/>
      <w:numFmt w:val="lowerRoman"/>
      <w:lvlText w:val="%6."/>
      <w:lvlJc w:val="right"/>
      <w:pPr>
        <w:ind w:left="3143" w:hanging="480"/>
      </w:pPr>
    </w:lvl>
    <w:lvl w:ilvl="6" w:tplc="0409000F" w:tentative="1">
      <w:start w:val="1"/>
      <w:numFmt w:val="decimal"/>
      <w:lvlText w:val="%7."/>
      <w:lvlJc w:val="left"/>
      <w:pPr>
        <w:ind w:left="3623" w:hanging="480"/>
      </w:pPr>
    </w:lvl>
    <w:lvl w:ilvl="7" w:tplc="04090019" w:tentative="1">
      <w:start w:val="1"/>
      <w:numFmt w:val="ideographTraditional"/>
      <w:lvlText w:val="%8、"/>
      <w:lvlJc w:val="left"/>
      <w:pPr>
        <w:ind w:left="4103" w:hanging="480"/>
      </w:pPr>
    </w:lvl>
    <w:lvl w:ilvl="8" w:tplc="0409001B" w:tentative="1">
      <w:start w:val="1"/>
      <w:numFmt w:val="lowerRoman"/>
      <w:lvlText w:val="%9."/>
      <w:lvlJc w:val="right"/>
      <w:pPr>
        <w:ind w:left="4583" w:hanging="480"/>
      </w:pPr>
    </w:lvl>
  </w:abstractNum>
  <w:abstractNum w:abstractNumId="15" w15:restartNumberingAfterBreak="0">
    <w:nsid w:val="31B52860"/>
    <w:multiLevelType w:val="hybridMultilevel"/>
    <w:tmpl w:val="AE381CFC"/>
    <w:lvl w:ilvl="0" w:tplc="56BCDE56">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3C55586"/>
    <w:multiLevelType w:val="hybridMultilevel"/>
    <w:tmpl w:val="3416A320"/>
    <w:lvl w:ilvl="0" w:tplc="74BE0F86">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C525C67"/>
    <w:multiLevelType w:val="hybridMultilevel"/>
    <w:tmpl w:val="180015BE"/>
    <w:lvl w:ilvl="0" w:tplc="81365924">
      <w:start w:val="1"/>
      <w:numFmt w:val="taiwaneseCountingThousand"/>
      <w:lvlText w:val="第%1條"/>
      <w:lvlJc w:val="left"/>
      <w:pPr>
        <w:ind w:left="720" w:hanging="720"/>
      </w:pPr>
      <w:rPr>
        <w:rFonts w:hint="default"/>
      </w:rPr>
    </w:lvl>
    <w:lvl w:ilvl="1" w:tplc="96ACDB0A">
      <w:start w:val="1"/>
      <w:numFmt w:val="taiwaneseCountingThousand"/>
      <w:lvlText w:val="%2、"/>
      <w:lvlJc w:val="left"/>
      <w:pPr>
        <w:ind w:left="936" w:hanging="456"/>
      </w:pPr>
      <w:rPr>
        <w:rFonts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DE94B87"/>
    <w:multiLevelType w:val="hybridMultilevel"/>
    <w:tmpl w:val="E79CEAA4"/>
    <w:lvl w:ilvl="0" w:tplc="39E4709E">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15:restartNumberingAfterBreak="0">
    <w:nsid w:val="4807022E"/>
    <w:multiLevelType w:val="hybridMultilevel"/>
    <w:tmpl w:val="DB004A70"/>
    <w:lvl w:ilvl="0" w:tplc="CE40F982">
      <w:start w:val="1"/>
      <w:numFmt w:val="decimal"/>
      <w:lvlText w:val="%1."/>
      <w:lvlJc w:val="left"/>
      <w:pPr>
        <w:ind w:left="11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D3D64FE"/>
    <w:multiLevelType w:val="hybridMultilevel"/>
    <w:tmpl w:val="CF64D680"/>
    <w:lvl w:ilvl="0" w:tplc="6E8ED2C8">
      <w:start w:val="1"/>
      <w:numFmt w:val="taiwaneseCountingThousand"/>
      <w:suff w:val="nothing"/>
      <w:lvlText w:val="%1、"/>
      <w:lvlJc w:val="left"/>
      <w:pPr>
        <w:ind w:left="670" w:hanging="408"/>
      </w:pPr>
      <w:rPr>
        <w:rFonts w:hint="default"/>
        <w:lang w:val="en-US"/>
      </w:r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21" w15:restartNumberingAfterBreak="0">
    <w:nsid w:val="4E64237F"/>
    <w:multiLevelType w:val="hybridMultilevel"/>
    <w:tmpl w:val="711A5612"/>
    <w:lvl w:ilvl="0" w:tplc="43522126">
      <w:start w:val="1"/>
      <w:numFmt w:val="taiwaneseCountingThousand"/>
      <w:lvlText w:val="%1、"/>
      <w:lvlJc w:val="left"/>
      <w:pPr>
        <w:ind w:left="480" w:hanging="480"/>
      </w:pPr>
      <w:rPr>
        <w:rFonts w:ascii="Times New Roman"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FA827BA"/>
    <w:multiLevelType w:val="hybridMultilevel"/>
    <w:tmpl w:val="DB004A70"/>
    <w:lvl w:ilvl="0" w:tplc="CE40F982">
      <w:start w:val="1"/>
      <w:numFmt w:val="decimal"/>
      <w:lvlText w:val="%1."/>
      <w:lvlJc w:val="left"/>
      <w:pPr>
        <w:ind w:left="11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41606DD"/>
    <w:multiLevelType w:val="hybridMultilevel"/>
    <w:tmpl w:val="7DC2179C"/>
    <w:lvl w:ilvl="0" w:tplc="5066E04C">
      <w:start w:val="1"/>
      <w:numFmt w:val="taiwaneseCountingThousand"/>
      <w:lvlText w:val="%1、"/>
      <w:lvlJc w:val="left"/>
      <w:pPr>
        <w:ind w:left="670" w:hanging="408"/>
      </w:pPr>
      <w:rPr>
        <w:rFonts w:hint="default"/>
      </w:r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24" w15:restartNumberingAfterBreak="0">
    <w:nsid w:val="55725124"/>
    <w:multiLevelType w:val="hybridMultilevel"/>
    <w:tmpl w:val="E79CEAA4"/>
    <w:lvl w:ilvl="0" w:tplc="39E4709E">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 w15:restartNumberingAfterBreak="0">
    <w:nsid w:val="5B3B429C"/>
    <w:multiLevelType w:val="hybridMultilevel"/>
    <w:tmpl w:val="7DC2179C"/>
    <w:lvl w:ilvl="0" w:tplc="5066E04C">
      <w:start w:val="1"/>
      <w:numFmt w:val="taiwaneseCountingThousand"/>
      <w:lvlText w:val="%1、"/>
      <w:lvlJc w:val="left"/>
      <w:pPr>
        <w:ind w:left="670" w:hanging="408"/>
      </w:pPr>
      <w:rPr>
        <w:rFonts w:hint="default"/>
      </w:r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26" w15:restartNumberingAfterBreak="0">
    <w:nsid w:val="60514198"/>
    <w:multiLevelType w:val="hybridMultilevel"/>
    <w:tmpl w:val="DB004A70"/>
    <w:lvl w:ilvl="0" w:tplc="CE40F982">
      <w:start w:val="1"/>
      <w:numFmt w:val="decimal"/>
      <w:lvlText w:val="%1."/>
      <w:lvlJc w:val="left"/>
      <w:pPr>
        <w:ind w:left="11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11D7306"/>
    <w:multiLevelType w:val="hybridMultilevel"/>
    <w:tmpl w:val="7DC2179C"/>
    <w:lvl w:ilvl="0" w:tplc="5066E04C">
      <w:start w:val="1"/>
      <w:numFmt w:val="taiwaneseCountingThousand"/>
      <w:lvlText w:val="%1、"/>
      <w:lvlJc w:val="left"/>
      <w:pPr>
        <w:ind w:left="670" w:hanging="408"/>
      </w:pPr>
      <w:rPr>
        <w:rFonts w:hint="default"/>
      </w:r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28" w15:restartNumberingAfterBreak="0">
    <w:nsid w:val="62105501"/>
    <w:multiLevelType w:val="hybridMultilevel"/>
    <w:tmpl w:val="3E40A59C"/>
    <w:lvl w:ilvl="0" w:tplc="EA626580">
      <w:start w:val="1"/>
      <w:numFmt w:val="taiwaneseCountingThousand"/>
      <w:lvlText w:val="%1、"/>
      <w:lvlJc w:val="left"/>
      <w:pPr>
        <w:ind w:left="936" w:hanging="456"/>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3CD7971"/>
    <w:multiLevelType w:val="hybridMultilevel"/>
    <w:tmpl w:val="DB004A70"/>
    <w:lvl w:ilvl="0" w:tplc="CE40F982">
      <w:start w:val="1"/>
      <w:numFmt w:val="decimal"/>
      <w:lvlText w:val="%1."/>
      <w:lvlJc w:val="left"/>
      <w:pPr>
        <w:ind w:left="11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53741C3"/>
    <w:multiLevelType w:val="hybridMultilevel"/>
    <w:tmpl w:val="7DC2179C"/>
    <w:lvl w:ilvl="0" w:tplc="5066E04C">
      <w:start w:val="1"/>
      <w:numFmt w:val="taiwaneseCountingThousand"/>
      <w:lvlText w:val="%1、"/>
      <w:lvlJc w:val="left"/>
      <w:pPr>
        <w:ind w:left="670" w:hanging="408"/>
      </w:pPr>
      <w:rPr>
        <w:rFonts w:hint="default"/>
      </w:r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31" w15:restartNumberingAfterBreak="0">
    <w:nsid w:val="66867B11"/>
    <w:multiLevelType w:val="hybridMultilevel"/>
    <w:tmpl w:val="DB004A70"/>
    <w:lvl w:ilvl="0" w:tplc="CE40F982">
      <w:start w:val="1"/>
      <w:numFmt w:val="decimal"/>
      <w:lvlText w:val="%1."/>
      <w:lvlJc w:val="left"/>
      <w:pPr>
        <w:ind w:left="11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DB5784F"/>
    <w:multiLevelType w:val="hybridMultilevel"/>
    <w:tmpl w:val="DEF62A62"/>
    <w:lvl w:ilvl="0" w:tplc="C4E657AA">
      <w:start w:val="1"/>
      <w:numFmt w:val="taiwaneseCountingThousand"/>
      <w:lvlText w:val="%1、"/>
      <w:lvlJc w:val="left"/>
      <w:pPr>
        <w:ind w:left="93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DD25780"/>
    <w:multiLevelType w:val="hybridMultilevel"/>
    <w:tmpl w:val="199E0D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E394195"/>
    <w:multiLevelType w:val="hybridMultilevel"/>
    <w:tmpl w:val="DB004A70"/>
    <w:lvl w:ilvl="0" w:tplc="CE40F982">
      <w:start w:val="1"/>
      <w:numFmt w:val="decimal"/>
      <w:lvlText w:val="%1."/>
      <w:lvlJc w:val="left"/>
      <w:pPr>
        <w:ind w:left="11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09E354F"/>
    <w:multiLevelType w:val="hybridMultilevel"/>
    <w:tmpl w:val="FEF6D838"/>
    <w:lvl w:ilvl="0" w:tplc="5066E04C">
      <w:start w:val="1"/>
      <w:numFmt w:val="taiwaneseCountingThousand"/>
      <w:lvlText w:val="%1、"/>
      <w:lvlJc w:val="left"/>
      <w:pPr>
        <w:ind w:left="670" w:hanging="408"/>
      </w:pPr>
      <w:rPr>
        <w:rFonts w:hint="default"/>
      </w:rPr>
    </w:lvl>
    <w:lvl w:ilvl="1" w:tplc="DC482F00">
      <w:start w:val="1"/>
      <w:numFmt w:val="taiwaneseCountingThousand"/>
      <w:lvlText w:val="(%2)"/>
      <w:lvlJc w:val="left"/>
      <w:pPr>
        <w:ind w:left="1150" w:hanging="408"/>
      </w:pPr>
      <w:rPr>
        <w:rFonts w:hint="default"/>
      </w:r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36" w15:restartNumberingAfterBreak="0">
    <w:nsid w:val="771C4BB1"/>
    <w:multiLevelType w:val="hybridMultilevel"/>
    <w:tmpl w:val="DB004A70"/>
    <w:lvl w:ilvl="0" w:tplc="CE40F982">
      <w:start w:val="1"/>
      <w:numFmt w:val="decimal"/>
      <w:lvlText w:val="%1."/>
      <w:lvlJc w:val="left"/>
      <w:pPr>
        <w:ind w:left="11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B44387D"/>
    <w:multiLevelType w:val="hybridMultilevel"/>
    <w:tmpl w:val="2FFE8192"/>
    <w:lvl w:ilvl="0" w:tplc="44BA2420">
      <w:start w:val="1"/>
      <w:numFmt w:val="taiwaneseCountingThousand"/>
      <w:lvlText w:val="%1、"/>
      <w:lvlJc w:val="left"/>
      <w:pPr>
        <w:ind w:left="456" w:hanging="456"/>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CA80009"/>
    <w:multiLevelType w:val="hybridMultilevel"/>
    <w:tmpl w:val="3416A320"/>
    <w:lvl w:ilvl="0" w:tplc="74BE0F86">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D25462E"/>
    <w:multiLevelType w:val="hybridMultilevel"/>
    <w:tmpl w:val="3E40A59C"/>
    <w:lvl w:ilvl="0" w:tplc="EA626580">
      <w:start w:val="1"/>
      <w:numFmt w:val="taiwaneseCountingThousand"/>
      <w:lvlText w:val="%1、"/>
      <w:lvlJc w:val="left"/>
      <w:pPr>
        <w:ind w:left="936" w:hanging="456"/>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15"/>
  </w:num>
  <w:num w:numId="3">
    <w:abstractNumId w:val="38"/>
  </w:num>
  <w:num w:numId="4">
    <w:abstractNumId w:val="32"/>
  </w:num>
  <w:num w:numId="5">
    <w:abstractNumId w:val="3"/>
  </w:num>
  <w:num w:numId="6">
    <w:abstractNumId w:val="21"/>
  </w:num>
  <w:num w:numId="7">
    <w:abstractNumId w:val="9"/>
  </w:num>
  <w:num w:numId="8">
    <w:abstractNumId w:val="14"/>
  </w:num>
  <w:num w:numId="9">
    <w:abstractNumId w:val="16"/>
  </w:num>
  <w:num w:numId="10">
    <w:abstractNumId w:val="11"/>
  </w:num>
  <w:num w:numId="11">
    <w:abstractNumId w:val="0"/>
  </w:num>
  <w:num w:numId="12">
    <w:abstractNumId w:val="37"/>
  </w:num>
  <w:num w:numId="13">
    <w:abstractNumId w:val="7"/>
  </w:num>
  <w:num w:numId="14">
    <w:abstractNumId w:val="35"/>
  </w:num>
  <w:num w:numId="15">
    <w:abstractNumId w:val="8"/>
  </w:num>
  <w:num w:numId="16">
    <w:abstractNumId w:val="25"/>
  </w:num>
  <w:num w:numId="17">
    <w:abstractNumId w:val="12"/>
  </w:num>
  <w:num w:numId="18">
    <w:abstractNumId w:val="23"/>
  </w:num>
  <w:num w:numId="19">
    <w:abstractNumId w:val="20"/>
  </w:num>
  <w:num w:numId="20">
    <w:abstractNumId w:val="13"/>
  </w:num>
  <w:num w:numId="21">
    <w:abstractNumId w:val="5"/>
  </w:num>
  <w:num w:numId="22">
    <w:abstractNumId w:val="33"/>
  </w:num>
  <w:num w:numId="23">
    <w:abstractNumId w:val="2"/>
  </w:num>
  <w:num w:numId="24">
    <w:abstractNumId w:val="36"/>
  </w:num>
  <w:num w:numId="25">
    <w:abstractNumId w:val="31"/>
  </w:num>
  <w:num w:numId="26">
    <w:abstractNumId w:val="1"/>
  </w:num>
  <w:num w:numId="27">
    <w:abstractNumId w:val="26"/>
  </w:num>
  <w:num w:numId="28">
    <w:abstractNumId w:val="29"/>
  </w:num>
  <w:num w:numId="29">
    <w:abstractNumId w:val="34"/>
  </w:num>
  <w:num w:numId="30">
    <w:abstractNumId w:val="19"/>
  </w:num>
  <w:num w:numId="31">
    <w:abstractNumId w:val="10"/>
  </w:num>
  <w:num w:numId="32">
    <w:abstractNumId w:val="27"/>
  </w:num>
  <w:num w:numId="33">
    <w:abstractNumId w:val="30"/>
  </w:num>
  <w:num w:numId="34">
    <w:abstractNumId w:val="22"/>
  </w:num>
  <w:num w:numId="35">
    <w:abstractNumId w:val="6"/>
  </w:num>
  <w:num w:numId="36">
    <w:abstractNumId w:val="28"/>
  </w:num>
  <w:num w:numId="37">
    <w:abstractNumId w:val="39"/>
  </w:num>
  <w:num w:numId="38">
    <w:abstractNumId w:val="4"/>
  </w:num>
  <w:num w:numId="39">
    <w:abstractNumId w:val="18"/>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39F"/>
    <w:rsid w:val="000054EC"/>
    <w:rsid w:val="0001594F"/>
    <w:rsid w:val="0001668E"/>
    <w:rsid w:val="00021E8F"/>
    <w:rsid w:val="00043DD3"/>
    <w:rsid w:val="00050FE1"/>
    <w:rsid w:val="00051592"/>
    <w:rsid w:val="00054CAD"/>
    <w:rsid w:val="0006519C"/>
    <w:rsid w:val="000756A8"/>
    <w:rsid w:val="00085F01"/>
    <w:rsid w:val="000A2DA6"/>
    <w:rsid w:val="000C3F93"/>
    <w:rsid w:val="000D4A98"/>
    <w:rsid w:val="000D7118"/>
    <w:rsid w:val="000E1261"/>
    <w:rsid w:val="000E2293"/>
    <w:rsid w:val="000E23C1"/>
    <w:rsid w:val="00102F35"/>
    <w:rsid w:val="00111CA3"/>
    <w:rsid w:val="001124D2"/>
    <w:rsid w:val="001251B9"/>
    <w:rsid w:val="001623AF"/>
    <w:rsid w:val="00162A2A"/>
    <w:rsid w:val="001641D1"/>
    <w:rsid w:val="00180BE7"/>
    <w:rsid w:val="001841E3"/>
    <w:rsid w:val="00196A10"/>
    <w:rsid w:val="001A114C"/>
    <w:rsid w:val="001C1F82"/>
    <w:rsid w:val="001C59B4"/>
    <w:rsid w:val="001D4B0A"/>
    <w:rsid w:val="001E6614"/>
    <w:rsid w:val="001F144E"/>
    <w:rsid w:val="00202A26"/>
    <w:rsid w:val="0020422A"/>
    <w:rsid w:val="00220700"/>
    <w:rsid w:val="00222B41"/>
    <w:rsid w:val="00244846"/>
    <w:rsid w:val="00244E43"/>
    <w:rsid w:val="00245866"/>
    <w:rsid w:val="00251BD1"/>
    <w:rsid w:val="00252023"/>
    <w:rsid w:val="00254410"/>
    <w:rsid w:val="00264373"/>
    <w:rsid w:val="00265904"/>
    <w:rsid w:val="00283BD4"/>
    <w:rsid w:val="00283F35"/>
    <w:rsid w:val="00287143"/>
    <w:rsid w:val="0029359B"/>
    <w:rsid w:val="002B439F"/>
    <w:rsid w:val="002B6415"/>
    <w:rsid w:val="002B6F76"/>
    <w:rsid w:val="002C4316"/>
    <w:rsid w:val="002C7A1C"/>
    <w:rsid w:val="002E10EC"/>
    <w:rsid w:val="002E52E4"/>
    <w:rsid w:val="002F1109"/>
    <w:rsid w:val="002F2F79"/>
    <w:rsid w:val="002F7A56"/>
    <w:rsid w:val="00305703"/>
    <w:rsid w:val="003141C1"/>
    <w:rsid w:val="00323B21"/>
    <w:rsid w:val="00326CBE"/>
    <w:rsid w:val="0033323B"/>
    <w:rsid w:val="00336EAE"/>
    <w:rsid w:val="003377E2"/>
    <w:rsid w:val="003414C7"/>
    <w:rsid w:val="00347ED8"/>
    <w:rsid w:val="003527A1"/>
    <w:rsid w:val="00364A1A"/>
    <w:rsid w:val="0037225F"/>
    <w:rsid w:val="003740D6"/>
    <w:rsid w:val="0039443F"/>
    <w:rsid w:val="00394DF0"/>
    <w:rsid w:val="003A0329"/>
    <w:rsid w:val="003B14A4"/>
    <w:rsid w:val="003B2C0B"/>
    <w:rsid w:val="003B2DCE"/>
    <w:rsid w:val="003B79B1"/>
    <w:rsid w:val="003C7D2C"/>
    <w:rsid w:val="003D7424"/>
    <w:rsid w:val="00401DF5"/>
    <w:rsid w:val="00424B0C"/>
    <w:rsid w:val="004435EB"/>
    <w:rsid w:val="00443C59"/>
    <w:rsid w:val="00457688"/>
    <w:rsid w:val="004606E1"/>
    <w:rsid w:val="00465DE3"/>
    <w:rsid w:val="00471DC9"/>
    <w:rsid w:val="00473629"/>
    <w:rsid w:val="00476FF5"/>
    <w:rsid w:val="00480570"/>
    <w:rsid w:val="004849ED"/>
    <w:rsid w:val="00486623"/>
    <w:rsid w:val="004B28A2"/>
    <w:rsid w:val="004C3A80"/>
    <w:rsid w:val="004C72EA"/>
    <w:rsid w:val="004D45E6"/>
    <w:rsid w:val="004D54DD"/>
    <w:rsid w:val="004F5408"/>
    <w:rsid w:val="0050461A"/>
    <w:rsid w:val="00512840"/>
    <w:rsid w:val="00512A56"/>
    <w:rsid w:val="005252D1"/>
    <w:rsid w:val="00525BB7"/>
    <w:rsid w:val="005269E1"/>
    <w:rsid w:val="00527D72"/>
    <w:rsid w:val="00532323"/>
    <w:rsid w:val="00537841"/>
    <w:rsid w:val="00545A39"/>
    <w:rsid w:val="00547751"/>
    <w:rsid w:val="0055296A"/>
    <w:rsid w:val="00556D7D"/>
    <w:rsid w:val="005647F0"/>
    <w:rsid w:val="0057455C"/>
    <w:rsid w:val="005802C7"/>
    <w:rsid w:val="00582775"/>
    <w:rsid w:val="00583D39"/>
    <w:rsid w:val="00591683"/>
    <w:rsid w:val="0059630B"/>
    <w:rsid w:val="005A0C58"/>
    <w:rsid w:val="005A4EC1"/>
    <w:rsid w:val="005C1EE1"/>
    <w:rsid w:val="005C46E1"/>
    <w:rsid w:val="005D7D60"/>
    <w:rsid w:val="005E7F0C"/>
    <w:rsid w:val="006076A6"/>
    <w:rsid w:val="00624065"/>
    <w:rsid w:val="0063189B"/>
    <w:rsid w:val="00651559"/>
    <w:rsid w:val="00651FE6"/>
    <w:rsid w:val="00653B55"/>
    <w:rsid w:val="0065723A"/>
    <w:rsid w:val="006579EE"/>
    <w:rsid w:val="0069158A"/>
    <w:rsid w:val="006928F2"/>
    <w:rsid w:val="00694BDE"/>
    <w:rsid w:val="00697F69"/>
    <w:rsid w:val="006A2B5D"/>
    <w:rsid w:val="006A38A2"/>
    <w:rsid w:val="006D0A21"/>
    <w:rsid w:val="006D0C30"/>
    <w:rsid w:val="006D515E"/>
    <w:rsid w:val="006E45B7"/>
    <w:rsid w:val="006F1843"/>
    <w:rsid w:val="00701A47"/>
    <w:rsid w:val="00703120"/>
    <w:rsid w:val="00713503"/>
    <w:rsid w:val="0071416F"/>
    <w:rsid w:val="007235F0"/>
    <w:rsid w:val="00730E70"/>
    <w:rsid w:val="00745067"/>
    <w:rsid w:val="0074619E"/>
    <w:rsid w:val="00771580"/>
    <w:rsid w:val="007762D6"/>
    <w:rsid w:val="00777B4F"/>
    <w:rsid w:val="0079303A"/>
    <w:rsid w:val="007931A4"/>
    <w:rsid w:val="007A6224"/>
    <w:rsid w:val="007B0C01"/>
    <w:rsid w:val="007C14D3"/>
    <w:rsid w:val="007C52C7"/>
    <w:rsid w:val="007D103E"/>
    <w:rsid w:val="007F0EE6"/>
    <w:rsid w:val="007F1302"/>
    <w:rsid w:val="007F4E07"/>
    <w:rsid w:val="007F4E6B"/>
    <w:rsid w:val="007F54A8"/>
    <w:rsid w:val="007F7E9E"/>
    <w:rsid w:val="00805172"/>
    <w:rsid w:val="00805988"/>
    <w:rsid w:val="00836314"/>
    <w:rsid w:val="008474DF"/>
    <w:rsid w:val="0085100F"/>
    <w:rsid w:val="00851D69"/>
    <w:rsid w:val="008522E4"/>
    <w:rsid w:val="00854A6D"/>
    <w:rsid w:val="00854BD4"/>
    <w:rsid w:val="00857CA5"/>
    <w:rsid w:val="0086582A"/>
    <w:rsid w:val="00866045"/>
    <w:rsid w:val="008729BA"/>
    <w:rsid w:val="00875DD6"/>
    <w:rsid w:val="00876350"/>
    <w:rsid w:val="008767AE"/>
    <w:rsid w:val="00884CAD"/>
    <w:rsid w:val="00890D7E"/>
    <w:rsid w:val="00894D3D"/>
    <w:rsid w:val="00895632"/>
    <w:rsid w:val="008B04C3"/>
    <w:rsid w:val="008B7417"/>
    <w:rsid w:val="008C571B"/>
    <w:rsid w:val="008D2187"/>
    <w:rsid w:val="008D3022"/>
    <w:rsid w:val="008D5E9C"/>
    <w:rsid w:val="008D7246"/>
    <w:rsid w:val="008D7D35"/>
    <w:rsid w:val="008E2A9E"/>
    <w:rsid w:val="008E376E"/>
    <w:rsid w:val="008F40E2"/>
    <w:rsid w:val="008F4118"/>
    <w:rsid w:val="00901228"/>
    <w:rsid w:val="00907DB7"/>
    <w:rsid w:val="00915AB5"/>
    <w:rsid w:val="009310AE"/>
    <w:rsid w:val="00931AA2"/>
    <w:rsid w:val="009459BE"/>
    <w:rsid w:val="00965A4A"/>
    <w:rsid w:val="00965FE3"/>
    <w:rsid w:val="00984092"/>
    <w:rsid w:val="00985A2C"/>
    <w:rsid w:val="009909DD"/>
    <w:rsid w:val="00994E5F"/>
    <w:rsid w:val="009962BB"/>
    <w:rsid w:val="009A6C25"/>
    <w:rsid w:val="009B15A1"/>
    <w:rsid w:val="009B4C7B"/>
    <w:rsid w:val="009C22B7"/>
    <w:rsid w:val="009C740C"/>
    <w:rsid w:val="009D379D"/>
    <w:rsid w:val="009E4567"/>
    <w:rsid w:val="009F5A2B"/>
    <w:rsid w:val="009F6DD4"/>
    <w:rsid w:val="00A00568"/>
    <w:rsid w:val="00A11B86"/>
    <w:rsid w:val="00A121AF"/>
    <w:rsid w:val="00A12C7C"/>
    <w:rsid w:val="00A21731"/>
    <w:rsid w:val="00A253C6"/>
    <w:rsid w:val="00A45412"/>
    <w:rsid w:val="00A47DD1"/>
    <w:rsid w:val="00A509AE"/>
    <w:rsid w:val="00A63D44"/>
    <w:rsid w:val="00A7217F"/>
    <w:rsid w:val="00A81BE5"/>
    <w:rsid w:val="00A879A9"/>
    <w:rsid w:val="00AA685B"/>
    <w:rsid w:val="00AC338A"/>
    <w:rsid w:val="00AF1E18"/>
    <w:rsid w:val="00AF1E1F"/>
    <w:rsid w:val="00AF7CF0"/>
    <w:rsid w:val="00B030E4"/>
    <w:rsid w:val="00B13D05"/>
    <w:rsid w:val="00B148DD"/>
    <w:rsid w:val="00B2368D"/>
    <w:rsid w:val="00B26F5F"/>
    <w:rsid w:val="00B34515"/>
    <w:rsid w:val="00B349A0"/>
    <w:rsid w:val="00B35599"/>
    <w:rsid w:val="00B42568"/>
    <w:rsid w:val="00B66D32"/>
    <w:rsid w:val="00B87CA8"/>
    <w:rsid w:val="00B92615"/>
    <w:rsid w:val="00BB26D6"/>
    <w:rsid w:val="00BB61DE"/>
    <w:rsid w:val="00BC4491"/>
    <w:rsid w:val="00BC7518"/>
    <w:rsid w:val="00BC7FA2"/>
    <w:rsid w:val="00BE0A78"/>
    <w:rsid w:val="00C07601"/>
    <w:rsid w:val="00C149D4"/>
    <w:rsid w:val="00C169D8"/>
    <w:rsid w:val="00C37B83"/>
    <w:rsid w:val="00C406D8"/>
    <w:rsid w:val="00C418A6"/>
    <w:rsid w:val="00C4566F"/>
    <w:rsid w:val="00C63E97"/>
    <w:rsid w:val="00C64AA4"/>
    <w:rsid w:val="00C6681C"/>
    <w:rsid w:val="00C77175"/>
    <w:rsid w:val="00C81321"/>
    <w:rsid w:val="00C81999"/>
    <w:rsid w:val="00C90948"/>
    <w:rsid w:val="00C91FEC"/>
    <w:rsid w:val="00C933E5"/>
    <w:rsid w:val="00CA05FB"/>
    <w:rsid w:val="00CA6213"/>
    <w:rsid w:val="00CC7A3F"/>
    <w:rsid w:val="00CD3D8E"/>
    <w:rsid w:val="00CE390C"/>
    <w:rsid w:val="00CE4E19"/>
    <w:rsid w:val="00CF03D2"/>
    <w:rsid w:val="00CF6B38"/>
    <w:rsid w:val="00D01C4D"/>
    <w:rsid w:val="00D12463"/>
    <w:rsid w:val="00D13D90"/>
    <w:rsid w:val="00D15259"/>
    <w:rsid w:val="00D272B0"/>
    <w:rsid w:val="00D342E4"/>
    <w:rsid w:val="00D35CF6"/>
    <w:rsid w:val="00D420BE"/>
    <w:rsid w:val="00D5533D"/>
    <w:rsid w:val="00D665D0"/>
    <w:rsid w:val="00D678A5"/>
    <w:rsid w:val="00D8215B"/>
    <w:rsid w:val="00D8303A"/>
    <w:rsid w:val="00D83A9B"/>
    <w:rsid w:val="00D909AF"/>
    <w:rsid w:val="00D976EE"/>
    <w:rsid w:val="00DB37C2"/>
    <w:rsid w:val="00DB667F"/>
    <w:rsid w:val="00DC42BA"/>
    <w:rsid w:val="00DC7F0B"/>
    <w:rsid w:val="00DD3050"/>
    <w:rsid w:val="00DD3490"/>
    <w:rsid w:val="00DE7B53"/>
    <w:rsid w:val="00DF1DD7"/>
    <w:rsid w:val="00DF5E11"/>
    <w:rsid w:val="00E054B4"/>
    <w:rsid w:val="00E06995"/>
    <w:rsid w:val="00E1206A"/>
    <w:rsid w:val="00E17948"/>
    <w:rsid w:val="00E232F6"/>
    <w:rsid w:val="00E23CCA"/>
    <w:rsid w:val="00E2728A"/>
    <w:rsid w:val="00E34F19"/>
    <w:rsid w:val="00E3778C"/>
    <w:rsid w:val="00E37F22"/>
    <w:rsid w:val="00E41E39"/>
    <w:rsid w:val="00E54FF3"/>
    <w:rsid w:val="00E572C6"/>
    <w:rsid w:val="00E61DCE"/>
    <w:rsid w:val="00E663B6"/>
    <w:rsid w:val="00E67275"/>
    <w:rsid w:val="00E67486"/>
    <w:rsid w:val="00E73A2D"/>
    <w:rsid w:val="00E82CF4"/>
    <w:rsid w:val="00E97F46"/>
    <w:rsid w:val="00EA1530"/>
    <w:rsid w:val="00EC00BB"/>
    <w:rsid w:val="00ED450E"/>
    <w:rsid w:val="00EE43EA"/>
    <w:rsid w:val="00EE4656"/>
    <w:rsid w:val="00EE493A"/>
    <w:rsid w:val="00EF3821"/>
    <w:rsid w:val="00F02A5C"/>
    <w:rsid w:val="00F0535D"/>
    <w:rsid w:val="00F074BD"/>
    <w:rsid w:val="00F212FE"/>
    <w:rsid w:val="00F223F2"/>
    <w:rsid w:val="00F30A80"/>
    <w:rsid w:val="00F409C1"/>
    <w:rsid w:val="00F414A1"/>
    <w:rsid w:val="00F4600B"/>
    <w:rsid w:val="00F52DB1"/>
    <w:rsid w:val="00F540F2"/>
    <w:rsid w:val="00F661CF"/>
    <w:rsid w:val="00F7124B"/>
    <w:rsid w:val="00F80175"/>
    <w:rsid w:val="00F81ADA"/>
    <w:rsid w:val="00F8459F"/>
    <w:rsid w:val="00F90735"/>
    <w:rsid w:val="00F91B91"/>
    <w:rsid w:val="00F97AE9"/>
    <w:rsid w:val="00F97CC8"/>
    <w:rsid w:val="00FA34AD"/>
    <w:rsid w:val="00FD42EE"/>
    <w:rsid w:val="00FD7D14"/>
    <w:rsid w:val="00FE10AF"/>
    <w:rsid w:val="00FF4D0E"/>
    <w:rsid w:val="00FF7B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E813F"/>
  <w15:docId w15:val="{2ED32BF4-E8C1-4DA0-981F-7B93DAF31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B439F"/>
    <w:pPr>
      <w:tabs>
        <w:tab w:val="center" w:pos="4153"/>
        <w:tab w:val="right" w:pos="8306"/>
      </w:tabs>
      <w:snapToGrid w:val="0"/>
    </w:pPr>
    <w:rPr>
      <w:sz w:val="20"/>
      <w:szCs w:val="20"/>
    </w:rPr>
  </w:style>
  <w:style w:type="character" w:customStyle="1" w:styleId="a4">
    <w:name w:val="頁尾 字元"/>
    <w:basedOn w:val="a0"/>
    <w:link w:val="a3"/>
    <w:uiPriority w:val="99"/>
    <w:rsid w:val="002B439F"/>
    <w:rPr>
      <w:sz w:val="20"/>
      <w:szCs w:val="20"/>
    </w:rPr>
  </w:style>
  <w:style w:type="character" w:styleId="a5">
    <w:name w:val="page number"/>
    <w:basedOn w:val="a0"/>
    <w:rsid w:val="002B439F"/>
  </w:style>
  <w:style w:type="paragraph" w:styleId="a6">
    <w:name w:val="Balloon Text"/>
    <w:basedOn w:val="a"/>
    <w:link w:val="a7"/>
    <w:uiPriority w:val="99"/>
    <w:semiHidden/>
    <w:unhideWhenUsed/>
    <w:rsid w:val="00F074BD"/>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F074BD"/>
    <w:rPr>
      <w:rFonts w:asciiTheme="majorHAnsi" w:eastAsiaTheme="majorEastAsia" w:hAnsiTheme="majorHAnsi" w:cstheme="majorBidi"/>
      <w:sz w:val="18"/>
      <w:szCs w:val="18"/>
    </w:rPr>
  </w:style>
  <w:style w:type="paragraph" w:styleId="a8">
    <w:name w:val="header"/>
    <w:basedOn w:val="a"/>
    <w:link w:val="a9"/>
    <w:uiPriority w:val="99"/>
    <w:unhideWhenUsed/>
    <w:rsid w:val="00BC7518"/>
    <w:pPr>
      <w:tabs>
        <w:tab w:val="center" w:pos="4153"/>
        <w:tab w:val="right" w:pos="8306"/>
      </w:tabs>
      <w:snapToGrid w:val="0"/>
    </w:pPr>
    <w:rPr>
      <w:sz w:val="20"/>
      <w:szCs w:val="20"/>
    </w:rPr>
  </w:style>
  <w:style w:type="character" w:customStyle="1" w:styleId="a9">
    <w:name w:val="頁首 字元"/>
    <w:basedOn w:val="a0"/>
    <w:link w:val="a8"/>
    <w:uiPriority w:val="99"/>
    <w:rsid w:val="00BC7518"/>
    <w:rPr>
      <w:sz w:val="20"/>
      <w:szCs w:val="20"/>
    </w:rPr>
  </w:style>
  <w:style w:type="paragraph" w:styleId="aa">
    <w:name w:val="List Paragraph"/>
    <w:basedOn w:val="a"/>
    <w:uiPriority w:val="34"/>
    <w:qFormat/>
    <w:rsid w:val="003527A1"/>
    <w:pPr>
      <w:ind w:leftChars="200" w:left="480"/>
    </w:pPr>
  </w:style>
  <w:style w:type="paragraph" w:styleId="HTML">
    <w:name w:val="HTML Preformatted"/>
    <w:basedOn w:val="a"/>
    <w:link w:val="HTML0"/>
    <w:uiPriority w:val="99"/>
    <w:unhideWhenUsed/>
    <w:rsid w:val="00FF7B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FF7BFF"/>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641067">
      <w:bodyDiv w:val="1"/>
      <w:marLeft w:val="0"/>
      <w:marRight w:val="0"/>
      <w:marTop w:val="0"/>
      <w:marBottom w:val="0"/>
      <w:divBdr>
        <w:top w:val="none" w:sz="0" w:space="0" w:color="auto"/>
        <w:left w:val="none" w:sz="0" w:space="0" w:color="auto"/>
        <w:bottom w:val="none" w:sz="0" w:space="0" w:color="auto"/>
        <w:right w:val="none" w:sz="0" w:space="0" w:color="auto"/>
      </w:divBdr>
    </w:div>
    <w:div w:id="1206452901">
      <w:bodyDiv w:val="1"/>
      <w:marLeft w:val="0"/>
      <w:marRight w:val="0"/>
      <w:marTop w:val="0"/>
      <w:marBottom w:val="0"/>
      <w:divBdr>
        <w:top w:val="none" w:sz="0" w:space="0" w:color="auto"/>
        <w:left w:val="none" w:sz="0" w:space="0" w:color="auto"/>
        <w:bottom w:val="none" w:sz="0" w:space="0" w:color="auto"/>
        <w:right w:val="none" w:sz="0" w:space="0" w:color="auto"/>
      </w:divBdr>
    </w:div>
    <w:div w:id="1277716128">
      <w:bodyDiv w:val="1"/>
      <w:marLeft w:val="0"/>
      <w:marRight w:val="0"/>
      <w:marTop w:val="0"/>
      <w:marBottom w:val="0"/>
      <w:divBdr>
        <w:top w:val="none" w:sz="0" w:space="0" w:color="auto"/>
        <w:left w:val="none" w:sz="0" w:space="0" w:color="auto"/>
        <w:bottom w:val="none" w:sz="0" w:space="0" w:color="auto"/>
        <w:right w:val="none" w:sz="0" w:space="0" w:color="auto"/>
      </w:divBdr>
    </w:div>
    <w:div w:id="1716192794">
      <w:bodyDiv w:val="1"/>
      <w:marLeft w:val="0"/>
      <w:marRight w:val="0"/>
      <w:marTop w:val="0"/>
      <w:marBottom w:val="0"/>
      <w:divBdr>
        <w:top w:val="none" w:sz="0" w:space="0" w:color="auto"/>
        <w:left w:val="none" w:sz="0" w:space="0" w:color="auto"/>
        <w:bottom w:val="none" w:sz="0" w:space="0" w:color="auto"/>
        <w:right w:val="none" w:sz="0" w:space="0" w:color="auto"/>
      </w:divBdr>
    </w:div>
    <w:div w:id="1964261989">
      <w:bodyDiv w:val="1"/>
      <w:marLeft w:val="0"/>
      <w:marRight w:val="0"/>
      <w:marTop w:val="0"/>
      <w:marBottom w:val="0"/>
      <w:divBdr>
        <w:top w:val="none" w:sz="0" w:space="0" w:color="auto"/>
        <w:left w:val="none" w:sz="0" w:space="0" w:color="auto"/>
        <w:bottom w:val="none" w:sz="0" w:space="0" w:color="auto"/>
        <w:right w:val="none" w:sz="0" w:space="0" w:color="auto"/>
      </w:divBdr>
    </w:div>
    <w:div w:id="203037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A423C-5A5E-4081-B43C-FA30AD219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217</Words>
  <Characters>1243</Characters>
  <Application>Microsoft Office Word</Application>
  <DocSecurity>0</DocSecurity>
  <Lines>10</Lines>
  <Paragraphs>2</Paragraphs>
  <ScaleCrop>false</ScaleCrop>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衛漢君</dc:creator>
  <cp:lastModifiedBy>User</cp:lastModifiedBy>
  <cp:revision>2</cp:revision>
  <cp:lastPrinted>2023-07-18T08:55:00Z</cp:lastPrinted>
  <dcterms:created xsi:type="dcterms:W3CDTF">2023-10-03T05:40:00Z</dcterms:created>
  <dcterms:modified xsi:type="dcterms:W3CDTF">2023-10-03T05:40:00Z</dcterms:modified>
</cp:coreProperties>
</file>