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402"/>
        <w:gridCol w:w="2268"/>
      </w:tblGrid>
      <w:tr w:rsidR="00267AFD" w14:paraId="2B33BCCD" w14:textId="77777777" w:rsidTr="00011C1D">
        <w:trPr>
          <w:jc w:val="center"/>
        </w:trPr>
        <w:tc>
          <w:tcPr>
            <w:tcW w:w="9073" w:type="dxa"/>
            <w:gridSpan w:val="3"/>
            <w:shd w:val="clear" w:color="auto" w:fill="auto"/>
            <w:vAlign w:val="center"/>
          </w:tcPr>
          <w:p w14:paraId="5003572A" w14:textId="13BF6C6A" w:rsidR="00267AFD" w:rsidRPr="00DF5A2F" w:rsidRDefault="00267AFD" w:rsidP="00011C1D">
            <w:pPr>
              <w:tabs>
                <w:tab w:val="left" w:pos="1080"/>
              </w:tabs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DF5A2F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桃園市表揚模範公務人員實施要點第</w:t>
            </w:r>
            <w:r w:rsidR="00011C1D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七</w:t>
            </w:r>
            <w:r w:rsidRPr="00DF5A2F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點</w:t>
            </w:r>
            <w:bookmarkStart w:id="0" w:name="_GoBack"/>
            <w:r w:rsidRPr="00DF5A2F">
              <w:rPr>
                <w:rFonts w:ascii="標楷體" w:eastAsia="標楷體" w:hAnsi="標楷體" w:hint="eastAsia"/>
                <w:color w:val="000000" w:themeColor="text1"/>
                <w:sz w:val="36"/>
                <w:szCs w:val="36"/>
              </w:rPr>
              <w:t>修正對照表</w:t>
            </w:r>
            <w:bookmarkEnd w:id="0"/>
          </w:p>
        </w:tc>
      </w:tr>
      <w:tr w:rsidR="00267AFD" w14:paraId="7BDC0DBD" w14:textId="77777777" w:rsidTr="00011C1D">
        <w:trPr>
          <w:jc w:val="center"/>
        </w:trPr>
        <w:tc>
          <w:tcPr>
            <w:tcW w:w="3403" w:type="dxa"/>
            <w:shd w:val="clear" w:color="auto" w:fill="auto"/>
          </w:tcPr>
          <w:p w14:paraId="7ADED671" w14:textId="77777777" w:rsidR="00267AFD" w:rsidRPr="00DC1E28" w:rsidRDefault="00267AFD" w:rsidP="007D51F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修正規定</w:t>
            </w:r>
          </w:p>
        </w:tc>
        <w:tc>
          <w:tcPr>
            <w:tcW w:w="3402" w:type="dxa"/>
            <w:shd w:val="clear" w:color="auto" w:fill="auto"/>
          </w:tcPr>
          <w:p w14:paraId="51D5A250" w14:textId="77777777" w:rsidR="00267AFD" w:rsidRPr="00DC1E28" w:rsidRDefault="00267AFD" w:rsidP="007D51F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現行規定</w:t>
            </w:r>
          </w:p>
        </w:tc>
        <w:tc>
          <w:tcPr>
            <w:tcW w:w="2268" w:type="dxa"/>
            <w:shd w:val="clear" w:color="auto" w:fill="auto"/>
          </w:tcPr>
          <w:p w14:paraId="0BC0BB3F" w14:textId="77777777" w:rsidR="00267AFD" w:rsidRPr="00DC1E28" w:rsidRDefault="00267AFD" w:rsidP="007D51F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DC1E28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說明</w:t>
            </w:r>
          </w:p>
        </w:tc>
      </w:tr>
      <w:tr w:rsidR="006C4F26" w:rsidRPr="00E653EE" w14:paraId="36EA081D" w14:textId="77777777" w:rsidTr="00011C1D">
        <w:trPr>
          <w:trHeight w:val="409"/>
          <w:jc w:val="center"/>
        </w:trPr>
        <w:tc>
          <w:tcPr>
            <w:tcW w:w="3403" w:type="dxa"/>
            <w:shd w:val="clear" w:color="auto" w:fill="auto"/>
          </w:tcPr>
          <w:p w14:paraId="358821C8" w14:textId="77777777" w:rsidR="007E6409" w:rsidRPr="00434108" w:rsidRDefault="006C4F26" w:rsidP="00E67A9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七、本市模範公務人員選拔，由本府秘書長或本府指定人員擔任召集人，召集本府副秘書長、法務局局長、人事處處長、政風處處長及研究發展考核委員會主任委員組成專案小組審議，並得邀請外部專家學者擔任專案</w:t>
            </w:r>
            <w:r w:rsidRPr="00434108">
              <w:rPr>
                <w:rFonts w:ascii="標楷體" w:eastAsia="標楷體" w:hAnsi="標楷體" w:hint="eastAsia"/>
                <w:sz w:val="28"/>
                <w:szCs w:val="28"/>
              </w:rPr>
              <w:t>小組委員</w:t>
            </w:r>
            <w:r w:rsidR="00E67A9F" w:rsidRPr="004341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，</w:t>
            </w:r>
            <w:r w:rsidR="007E6409" w:rsidRPr="004341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專案</w:t>
            </w:r>
            <w:r w:rsidR="00E67A9F" w:rsidRPr="0043410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小組委員任一性別比例不得低於三分之一。</w:t>
            </w:r>
          </w:p>
          <w:p w14:paraId="7561B275" w14:textId="6E0020FE" w:rsidR="006C4F26" w:rsidRPr="00011C1D" w:rsidRDefault="007E6409" w:rsidP="00E67A9F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34108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6C4F26" w:rsidRPr="00434108">
              <w:rPr>
                <w:rFonts w:ascii="標楷體" w:eastAsia="標楷體" w:hAnsi="標楷體" w:hint="eastAsia"/>
                <w:sz w:val="28"/>
                <w:szCs w:val="28"/>
              </w:rPr>
              <w:t>前項專案小組得由本</w:t>
            </w:r>
            <w:r w:rsidR="006C4F26"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市模範公務人員建議名單，擇優遴薦公務人員參加行政院模範公務人員選拔。</w:t>
            </w:r>
          </w:p>
          <w:p w14:paraId="04AD642C" w14:textId="5AD1AB20" w:rsidR="006C4F26" w:rsidRPr="00DC1E28" w:rsidRDefault="006C4F26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前二項審議結果由本府人事處簽陳市長核定。</w:t>
            </w:r>
          </w:p>
        </w:tc>
        <w:tc>
          <w:tcPr>
            <w:tcW w:w="3402" w:type="dxa"/>
            <w:shd w:val="clear" w:color="auto" w:fill="auto"/>
          </w:tcPr>
          <w:p w14:paraId="006A2F03" w14:textId="77777777" w:rsidR="006C4F26" w:rsidRPr="00011C1D" w:rsidRDefault="006C4F26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七、本市模範公務人員選拔，由本府秘書長或本府指定人員擔任召集人，召集本府副秘書長、法務局局長、人事處處長、政風處處長及研究發展考核委員會主任委員組成專案小組審議，並得邀請外部專家學者擔任專案小組委員。</w:t>
            </w:r>
          </w:p>
          <w:p w14:paraId="2F414F31" w14:textId="77777777" w:rsidR="00D40399" w:rsidRDefault="006C4F26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前項專案小組得由本市模範公務人員建議名單，擇優遴薦公務人員參加行政院模範公務人員選拔。</w:t>
            </w:r>
          </w:p>
          <w:p w14:paraId="1A11D9D8" w14:textId="3C53E6DA" w:rsidR="006C4F26" w:rsidRPr="00DC1E28" w:rsidRDefault="00D40399" w:rsidP="006C4F26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Chars="-17" w:left="393" w:hangingChars="155" w:hanging="434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</w:t>
            </w:r>
            <w:r w:rsidR="006C4F26" w:rsidRPr="00011C1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前二項審議結果由本府人事處簽陳市長核定。</w:t>
            </w:r>
          </w:p>
        </w:tc>
        <w:tc>
          <w:tcPr>
            <w:tcW w:w="2268" w:type="dxa"/>
            <w:shd w:val="clear" w:color="auto" w:fill="auto"/>
          </w:tcPr>
          <w:p w14:paraId="39DEE453" w14:textId="43F929B2" w:rsidR="006C4F26" w:rsidRPr="000C0E0C" w:rsidRDefault="004919B9" w:rsidP="006C4F26">
            <w:pPr>
              <w:tabs>
                <w:tab w:val="left" w:pos="592"/>
              </w:tabs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為落實我國性別平等政策，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促進公部門決策參與之性別平等，</w:t>
            </w:r>
            <w:r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納入「委員任一性別比例不得低於三分之一」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之</w:t>
            </w:r>
            <w:r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規範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，爰</w:t>
            </w:r>
            <w:r w:rsidR="00817226" w:rsidRP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修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正第</w:t>
            </w:r>
            <w:r w:rsidR="00915A1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="00817226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項規定</w:t>
            </w:r>
            <w:r w:rsidR="00817226" w:rsidRPr="004919B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</w:tc>
      </w:tr>
    </w:tbl>
    <w:p w14:paraId="4B4610B5" w14:textId="77777777" w:rsidR="003763C4" w:rsidRPr="00267AFD" w:rsidRDefault="003763C4"/>
    <w:sectPr w:rsidR="003763C4" w:rsidRPr="00267AF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6A634" w14:textId="77777777" w:rsidR="00D93258" w:rsidRDefault="00D93258" w:rsidP="0041189F">
      <w:r>
        <w:separator/>
      </w:r>
    </w:p>
  </w:endnote>
  <w:endnote w:type="continuationSeparator" w:id="0">
    <w:p w14:paraId="2C2920D9" w14:textId="77777777" w:rsidR="00D93258" w:rsidRDefault="00D93258" w:rsidP="0041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B987D" w14:textId="77777777" w:rsidR="00D93258" w:rsidRDefault="00D93258" w:rsidP="0041189F">
      <w:r>
        <w:separator/>
      </w:r>
    </w:p>
  </w:footnote>
  <w:footnote w:type="continuationSeparator" w:id="0">
    <w:p w14:paraId="6F8CD870" w14:textId="77777777" w:rsidR="00D93258" w:rsidRDefault="00D93258" w:rsidP="004118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FD"/>
    <w:rsid w:val="00011C1D"/>
    <w:rsid w:val="000C7559"/>
    <w:rsid w:val="001A574D"/>
    <w:rsid w:val="001C295C"/>
    <w:rsid w:val="00267AFD"/>
    <w:rsid w:val="00375466"/>
    <w:rsid w:val="003763C4"/>
    <w:rsid w:val="0041189F"/>
    <w:rsid w:val="00434108"/>
    <w:rsid w:val="004919B9"/>
    <w:rsid w:val="00492B42"/>
    <w:rsid w:val="00521615"/>
    <w:rsid w:val="00556309"/>
    <w:rsid w:val="00561879"/>
    <w:rsid w:val="0059351D"/>
    <w:rsid w:val="005F5F91"/>
    <w:rsid w:val="006C4F26"/>
    <w:rsid w:val="006C74DF"/>
    <w:rsid w:val="007454F1"/>
    <w:rsid w:val="007E6409"/>
    <w:rsid w:val="00817226"/>
    <w:rsid w:val="008D0964"/>
    <w:rsid w:val="00915A14"/>
    <w:rsid w:val="00930E8D"/>
    <w:rsid w:val="00990426"/>
    <w:rsid w:val="00B67E4B"/>
    <w:rsid w:val="00B738FC"/>
    <w:rsid w:val="00BA3EF3"/>
    <w:rsid w:val="00BE547F"/>
    <w:rsid w:val="00CD0153"/>
    <w:rsid w:val="00D30C51"/>
    <w:rsid w:val="00D40399"/>
    <w:rsid w:val="00D93258"/>
    <w:rsid w:val="00DC43FB"/>
    <w:rsid w:val="00DD35EB"/>
    <w:rsid w:val="00DE030C"/>
    <w:rsid w:val="00DF5A2F"/>
    <w:rsid w:val="00E67A9F"/>
    <w:rsid w:val="00E81051"/>
    <w:rsid w:val="00FE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CC65B"/>
  <w15:chartTrackingRefBased/>
  <w15:docId w15:val="{F8C01184-EAFC-411E-8AFC-F7840331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A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8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89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8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89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TycgUser</dc:creator>
  <cp:keywords/>
  <dc:description/>
  <cp:lastModifiedBy>User</cp:lastModifiedBy>
  <cp:revision>2</cp:revision>
  <cp:lastPrinted>2022-04-12T07:19:00Z</cp:lastPrinted>
  <dcterms:created xsi:type="dcterms:W3CDTF">2022-04-26T07:08:00Z</dcterms:created>
  <dcterms:modified xsi:type="dcterms:W3CDTF">2022-04-26T07:08:00Z</dcterms:modified>
</cp:coreProperties>
</file>